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4A7" w:rsidRPr="00BB6A9F" w:rsidRDefault="00F934A7" w:rsidP="004A3EED">
      <w:pPr>
        <w:ind w:right="-60"/>
        <w:jc w:val="center"/>
        <w:rPr>
          <w:rFonts w:eastAsia="Times New Roman" w:cs="Arial"/>
          <w:b/>
          <w:sz w:val="32"/>
          <w:szCs w:val="32"/>
          <w:lang w:eastAsia="ar-SA"/>
        </w:rPr>
      </w:pPr>
      <w:r w:rsidRPr="00BB6A9F">
        <w:rPr>
          <w:rFonts w:eastAsia="Times New Roman" w:cs="Arial"/>
          <w:b/>
          <w:sz w:val="32"/>
          <w:szCs w:val="32"/>
          <w:lang w:eastAsia="ar-SA"/>
        </w:rPr>
        <w:t xml:space="preserve">АДМИНИСТРАЦИЯ </w:t>
      </w:r>
      <w:r w:rsidRPr="00BB6A9F">
        <w:rPr>
          <w:rFonts w:eastAsia="Times New Roman" w:cs="Arial"/>
          <w:b/>
          <w:sz w:val="32"/>
          <w:szCs w:val="32"/>
          <w:lang w:eastAsia="ar-SA"/>
        </w:rPr>
        <w:br/>
        <w:t>ДЬЯКОНОВСКОГО СЕЛЬСОВЕТА</w:t>
      </w:r>
      <w:r w:rsidRPr="00BB6A9F">
        <w:rPr>
          <w:rFonts w:eastAsia="Times New Roman" w:cs="Arial"/>
          <w:b/>
          <w:sz w:val="32"/>
          <w:szCs w:val="32"/>
          <w:lang w:eastAsia="ar-SA"/>
        </w:rPr>
        <w:br/>
        <w:t>ОКТЯБРЬСКОГО РАЙОНА КУРСКОЙ ОБЛАСТИ</w:t>
      </w:r>
    </w:p>
    <w:p w:rsidR="004A3EED" w:rsidRPr="00BB6A9F" w:rsidRDefault="004A3EED" w:rsidP="004A3EED">
      <w:pPr>
        <w:jc w:val="center"/>
        <w:rPr>
          <w:rFonts w:eastAsia="Times New Roman" w:cs="Arial"/>
          <w:b/>
          <w:sz w:val="32"/>
          <w:szCs w:val="32"/>
          <w:lang w:eastAsia="ar-SA"/>
        </w:rPr>
      </w:pPr>
    </w:p>
    <w:p w:rsidR="00F934A7" w:rsidRPr="00BB6A9F" w:rsidRDefault="004A3EED" w:rsidP="004A3EED">
      <w:pPr>
        <w:pStyle w:val="2"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 xml:space="preserve">   </w:t>
      </w:r>
      <w:r w:rsidR="00F934A7" w:rsidRPr="00BB6A9F">
        <w:rPr>
          <w:rFonts w:ascii="Arial" w:hAnsi="Arial" w:cs="Arial"/>
          <w:sz w:val="32"/>
          <w:szCs w:val="32"/>
        </w:rPr>
        <w:t>ПОСТАНОВЛЕНИЕ</w:t>
      </w:r>
    </w:p>
    <w:p w:rsidR="00F934A7" w:rsidRPr="00BB6A9F" w:rsidRDefault="00F934A7" w:rsidP="004A3EED">
      <w:pPr>
        <w:pStyle w:val="2"/>
        <w:tabs>
          <w:tab w:val="clear" w:pos="1440"/>
        </w:tabs>
        <w:ind w:left="0" w:firstLine="0"/>
        <w:rPr>
          <w:rFonts w:ascii="Arial" w:hAnsi="Arial" w:cs="Arial"/>
          <w:sz w:val="32"/>
          <w:szCs w:val="32"/>
        </w:rPr>
      </w:pPr>
    </w:p>
    <w:p w:rsidR="00F934A7" w:rsidRDefault="00810D11" w:rsidP="004A3EED">
      <w:pPr>
        <w:pStyle w:val="2"/>
        <w:spacing w:before="40" w:after="40"/>
        <w:ind w:left="1531" w:right="1247"/>
        <w:rPr>
          <w:rFonts w:ascii="Arial" w:eastAsia="Times New Roman" w:hAnsi="Arial" w:cs="Arial"/>
          <w:sz w:val="32"/>
          <w:szCs w:val="32"/>
          <w:lang w:eastAsia="ar-SA"/>
        </w:rPr>
      </w:pPr>
      <w:r>
        <w:rPr>
          <w:rFonts w:ascii="Arial" w:eastAsia="Times New Roman" w:hAnsi="Arial" w:cs="Arial"/>
          <w:sz w:val="32"/>
          <w:szCs w:val="32"/>
          <w:lang w:eastAsia="ar-SA"/>
        </w:rPr>
        <w:t>от 16.02</w:t>
      </w:r>
      <w:r w:rsidR="00F934A7" w:rsidRPr="00BB6A9F">
        <w:rPr>
          <w:rFonts w:ascii="Arial" w:eastAsia="Times New Roman" w:hAnsi="Arial" w:cs="Arial"/>
          <w:sz w:val="32"/>
          <w:szCs w:val="32"/>
          <w:lang w:eastAsia="ar-SA"/>
        </w:rPr>
        <w:t>.</w:t>
      </w:r>
      <w:r>
        <w:rPr>
          <w:rFonts w:ascii="Arial" w:eastAsia="Times New Roman" w:hAnsi="Arial" w:cs="Arial"/>
          <w:sz w:val="32"/>
          <w:szCs w:val="32"/>
          <w:lang w:eastAsia="ar-SA"/>
        </w:rPr>
        <w:t>2023г.  №7</w:t>
      </w:r>
    </w:p>
    <w:p w:rsidR="00BB6A9F" w:rsidRPr="00BB6A9F" w:rsidRDefault="00BB6A9F" w:rsidP="00BB6A9F">
      <w:pPr>
        <w:rPr>
          <w:lang w:eastAsia="ar-SA"/>
        </w:rPr>
      </w:pPr>
    </w:p>
    <w:p w:rsidR="004A3EED" w:rsidRDefault="004B2F7B" w:rsidP="004B2F7B">
      <w:pPr>
        <w:jc w:val="center"/>
        <w:rPr>
          <w:rFonts w:cs="Arial"/>
          <w:b/>
          <w:bCs/>
          <w:sz w:val="28"/>
          <w:szCs w:val="28"/>
        </w:rPr>
      </w:pPr>
      <w:r w:rsidRPr="00BB6A9F">
        <w:rPr>
          <w:rFonts w:cs="Arial"/>
          <w:b/>
          <w:bCs/>
          <w:sz w:val="28"/>
          <w:szCs w:val="28"/>
        </w:rPr>
        <w:t xml:space="preserve">Об утверждении муниципальной программы </w:t>
      </w:r>
    </w:p>
    <w:p w:rsidR="004A3EED" w:rsidRDefault="004B2F7B" w:rsidP="004B2F7B">
      <w:pPr>
        <w:jc w:val="center"/>
        <w:rPr>
          <w:rFonts w:cs="Arial"/>
          <w:b/>
          <w:sz w:val="28"/>
          <w:szCs w:val="28"/>
        </w:rPr>
      </w:pPr>
      <w:r w:rsidRPr="00BB6A9F">
        <w:rPr>
          <w:rFonts w:cs="Arial"/>
          <w:b/>
          <w:bCs/>
          <w:sz w:val="28"/>
          <w:szCs w:val="28"/>
        </w:rPr>
        <w:t>муниципального образования «</w:t>
      </w:r>
      <w:r w:rsidR="00BB6A9F">
        <w:rPr>
          <w:rFonts w:cs="Arial"/>
          <w:b/>
          <w:bCs/>
          <w:sz w:val="28"/>
          <w:szCs w:val="28"/>
        </w:rPr>
        <w:t>Дьяконовский</w:t>
      </w:r>
      <w:r w:rsidRPr="00BB6A9F">
        <w:rPr>
          <w:rFonts w:cs="Arial"/>
          <w:b/>
          <w:bCs/>
          <w:sz w:val="28"/>
          <w:szCs w:val="28"/>
        </w:rPr>
        <w:t xml:space="preserve"> сельсовет» Октябрьского района Курской области «</w:t>
      </w:r>
      <w:r w:rsidRPr="00BB6A9F">
        <w:rPr>
          <w:rFonts w:cs="Arial"/>
          <w:b/>
          <w:sz w:val="28"/>
          <w:szCs w:val="28"/>
        </w:rPr>
        <w:t xml:space="preserve">Развитие культуры </w:t>
      </w:r>
    </w:p>
    <w:p w:rsidR="004A3EED" w:rsidRDefault="004B2F7B" w:rsidP="004B2F7B">
      <w:pPr>
        <w:jc w:val="center"/>
        <w:rPr>
          <w:rFonts w:cs="Arial"/>
          <w:b/>
          <w:sz w:val="28"/>
          <w:szCs w:val="28"/>
        </w:rPr>
      </w:pPr>
      <w:r w:rsidRPr="00BB6A9F">
        <w:rPr>
          <w:rFonts w:cs="Arial"/>
          <w:b/>
          <w:sz w:val="28"/>
          <w:szCs w:val="28"/>
        </w:rPr>
        <w:t xml:space="preserve">в </w:t>
      </w:r>
      <w:r w:rsidR="00BB6A9F">
        <w:rPr>
          <w:rFonts w:cs="Arial"/>
          <w:b/>
          <w:sz w:val="28"/>
          <w:szCs w:val="28"/>
        </w:rPr>
        <w:t>Дьяконовском</w:t>
      </w:r>
      <w:r w:rsidRPr="00BB6A9F">
        <w:rPr>
          <w:rFonts w:cs="Arial"/>
          <w:b/>
          <w:sz w:val="28"/>
          <w:szCs w:val="28"/>
        </w:rPr>
        <w:t xml:space="preserve"> сельсовете Октябрьского района </w:t>
      </w:r>
    </w:p>
    <w:p w:rsidR="004B2F7B" w:rsidRPr="00BB6A9F" w:rsidRDefault="004B2F7B" w:rsidP="004B2F7B">
      <w:pPr>
        <w:jc w:val="center"/>
        <w:rPr>
          <w:rFonts w:cs="Arial"/>
          <w:b/>
          <w:sz w:val="28"/>
          <w:szCs w:val="28"/>
        </w:rPr>
      </w:pPr>
      <w:r w:rsidRPr="00BB6A9F">
        <w:rPr>
          <w:rFonts w:cs="Arial"/>
          <w:b/>
          <w:sz w:val="28"/>
          <w:szCs w:val="28"/>
        </w:rPr>
        <w:t>Курской области на</w:t>
      </w:r>
      <w:r w:rsidR="00BB6A9F">
        <w:rPr>
          <w:rFonts w:cs="Arial"/>
          <w:b/>
          <w:sz w:val="28"/>
          <w:szCs w:val="28"/>
        </w:rPr>
        <w:t xml:space="preserve"> </w:t>
      </w:r>
      <w:r w:rsidRPr="00BB6A9F">
        <w:rPr>
          <w:rFonts w:cs="Arial"/>
          <w:b/>
          <w:sz w:val="28"/>
          <w:szCs w:val="28"/>
        </w:rPr>
        <w:t>2023-2027 годы</w:t>
      </w:r>
      <w:r w:rsidRPr="00BB6A9F">
        <w:rPr>
          <w:rFonts w:cs="Arial"/>
          <w:sz w:val="28"/>
          <w:szCs w:val="28"/>
        </w:rPr>
        <w:t>»</w:t>
      </w:r>
    </w:p>
    <w:p w:rsidR="004B2F7B" w:rsidRPr="00BB6A9F" w:rsidRDefault="004B2F7B" w:rsidP="004B2F7B">
      <w:pPr>
        <w:spacing w:before="100" w:line="312" w:lineRule="atLeast"/>
        <w:ind w:right="3826"/>
        <w:rPr>
          <w:rFonts w:cs="Arial"/>
          <w:sz w:val="28"/>
          <w:szCs w:val="28"/>
        </w:rPr>
      </w:pPr>
    </w:p>
    <w:p w:rsidR="001203F0" w:rsidRPr="004A3EED" w:rsidRDefault="004B2F7B" w:rsidP="001203F0">
      <w:pPr>
        <w:jc w:val="both"/>
        <w:rPr>
          <w:rFonts w:cs="Arial"/>
        </w:rPr>
      </w:pPr>
      <w:r w:rsidRPr="004A3EED">
        <w:rPr>
          <w:rFonts w:cs="Arial"/>
          <w:lang w:eastAsia="ar-SA"/>
        </w:rPr>
        <w:t xml:space="preserve">В соответствии со статьей 179 Бюджетного кодекса Российской Федерации, статьей 7 Федерального закона от 06.10.2003 № 131-ФЗ «Об общих принципах организации местного самоуправления в Российской Федерации», </w:t>
      </w:r>
      <w:r w:rsidRPr="004A3EED">
        <w:rPr>
          <w:rFonts w:cs="Arial"/>
        </w:rPr>
        <w:t>Уставом муниципального образования «</w:t>
      </w:r>
      <w:r w:rsidR="00BB6A9F" w:rsidRPr="004A3EED">
        <w:rPr>
          <w:rFonts w:cs="Arial"/>
        </w:rPr>
        <w:t>Дьяконовский</w:t>
      </w:r>
      <w:r w:rsidRPr="004A3EED">
        <w:rPr>
          <w:rFonts w:cs="Arial"/>
        </w:rPr>
        <w:t xml:space="preserve"> сельсовет» Октябрьского района Курской области и в целях</w:t>
      </w:r>
      <w:r w:rsidR="001203F0" w:rsidRPr="004A3EED">
        <w:rPr>
          <w:rFonts w:cs="Arial"/>
        </w:rPr>
        <w:t xml:space="preserve"> создание условий для самообразования, организации досуга, развития творческих способностей, сохранение традиционной народной культуры на территории </w:t>
      </w:r>
    </w:p>
    <w:p w:rsidR="004B2F7B" w:rsidRPr="004A3EED" w:rsidRDefault="004B2F7B" w:rsidP="004B2F7B">
      <w:pPr>
        <w:autoSpaceDE w:val="0"/>
        <w:jc w:val="both"/>
        <w:rPr>
          <w:rFonts w:cs="Arial"/>
        </w:rPr>
      </w:pPr>
      <w:r w:rsidRPr="004A3EED">
        <w:rPr>
          <w:rFonts w:cs="Arial"/>
        </w:rPr>
        <w:t xml:space="preserve">  МО «</w:t>
      </w:r>
      <w:r w:rsidR="00BB6A9F" w:rsidRPr="004A3EED">
        <w:rPr>
          <w:rFonts w:cs="Arial"/>
        </w:rPr>
        <w:t>Дьяконовский</w:t>
      </w:r>
      <w:r w:rsidRPr="004A3EED">
        <w:rPr>
          <w:rFonts w:cs="Arial"/>
        </w:rPr>
        <w:t xml:space="preserve"> сельсовет» Октябрьского района Курской области, Администрация </w:t>
      </w:r>
      <w:r w:rsidR="004A3EED" w:rsidRPr="004A3EED">
        <w:rPr>
          <w:rFonts w:cs="Arial"/>
        </w:rPr>
        <w:t>Дьяконовского</w:t>
      </w:r>
      <w:r w:rsidRPr="004A3EED">
        <w:rPr>
          <w:rFonts w:cs="Arial"/>
        </w:rPr>
        <w:t xml:space="preserve"> сельсовета Октябрьского района Курской области ПОСТАНОВЛЯЕТ:</w:t>
      </w:r>
    </w:p>
    <w:p w:rsidR="004B2F7B" w:rsidRPr="004A3EED" w:rsidRDefault="004B2F7B" w:rsidP="004B2F7B">
      <w:pPr>
        <w:jc w:val="both"/>
        <w:rPr>
          <w:rFonts w:cs="Arial"/>
        </w:rPr>
      </w:pPr>
      <w:r w:rsidRPr="004A3EED">
        <w:rPr>
          <w:rFonts w:cs="Arial"/>
        </w:rPr>
        <w:t xml:space="preserve">          1. Утвердить </w:t>
      </w:r>
      <w:r w:rsidRPr="004A3EED">
        <w:rPr>
          <w:rFonts w:cs="Arial"/>
          <w:bCs/>
        </w:rPr>
        <w:t>муниципальную программу муниципального образования «</w:t>
      </w:r>
      <w:r w:rsidR="00BB6A9F" w:rsidRPr="004A3EED">
        <w:rPr>
          <w:rFonts w:cs="Arial"/>
          <w:bCs/>
        </w:rPr>
        <w:t>Дьяконовский</w:t>
      </w:r>
      <w:r w:rsidRPr="004A3EED">
        <w:rPr>
          <w:rFonts w:cs="Arial"/>
          <w:bCs/>
        </w:rPr>
        <w:t xml:space="preserve"> сельсовет» Октябрьского района Курской области «</w:t>
      </w:r>
      <w:r w:rsidRPr="004A3EED">
        <w:rPr>
          <w:rFonts w:cs="Arial"/>
        </w:rPr>
        <w:t xml:space="preserve">Развитие культуры в </w:t>
      </w:r>
      <w:r w:rsidR="00BB6A9F" w:rsidRPr="004A3EED">
        <w:rPr>
          <w:rFonts w:cs="Arial"/>
        </w:rPr>
        <w:t>Дьяконовском</w:t>
      </w:r>
      <w:r w:rsidRPr="004A3EED">
        <w:rPr>
          <w:rFonts w:cs="Arial"/>
        </w:rPr>
        <w:t xml:space="preserve"> сельсовете Октябрьского района Курской области на 2023-2027 годы»согласно приложения.</w:t>
      </w:r>
    </w:p>
    <w:p w:rsidR="004B2F7B" w:rsidRPr="004A3EED" w:rsidRDefault="004B2F7B" w:rsidP="004B2F7B">
      <w:pPr>
        <w:tabs>
          <w:tab w:val="left" w:pos="7125"/>
        </w:tabs>
        <w:jc w:val="both"/>
        <w:rPr>
          <w:rFonts w:cs="Arial"/>
          <w:lang w:eastAsia="ar-SA"/>
        </w:rPr>
      </w:pPr>
      <w:r w:rsidRPr="004A3EED">
        <w:rPr>
          <w:rFonts w:cs="Arial"/>
          <w:lang w:eastAsia="ar-SA"/>
        </w:rPr>
        <w:t xml:space="preserve">        2. Установить, что в ходе реализации Программы отдельные ее мероприятия могут уточняться, а объемы их финансирования корректироваться с учетом утвержденных расходов бюджета муниципального образования «</w:t>
      </w:r>
      <w:r w:rsidR="00BB6A9F" w:rsidRPr="004A3EED">
        <w:rPr>
          <w:rFonts w:cs="Arial"/>
          <w:lang w:eastAsia="ar-SA"/>
        </w:rPr>
        <w:t>Дьяконовский</w:t>
      </w:r>
      <w:r w:rsidRPr="004A3EED">
        <w:rPr>
          <w:rFonts w:cs="Arial"/>
          <w:lang w:eastAsia="ar-SA"/>
        </w:rPr>
        <w:t xml:space="preserve"> сельсовет» Октябрьского района Курской области.</w:t>
      </w:r>
    </w:p>
    <w:p w:rsidR="0026503D" w:rsidRPr="004A3EED" w:rsidRDefault="004B2F7B" w:rsidP="0026503D">
      <w:pPr>
        <w:tabs>
          <w:tab w:val="left" w:pos="0"/>
          <w:tab w:val="left" w:pos="540"/>
          <w:tab w:val="left" w:pos="1620"/>
          <w:tab w:val="left" w:pos="2160"/>
        </w:tabs>
        <w:jc w:val="both"/>
        <w:rPr>
          <w:rFonts w:cs="Arial"/>
        </w:rPr>
      </w:pPr>
      <w:r w:rsidRPr="004A3EED">
        <w:rPr>
          <w:rFonts w:cs="Arial"/>
        </w:rPr>
        <w:t xml:space="preserve">        3.  </w:t>
      </w:r>
      <w:r w:rsidR="0026503D" w:rsidRPr="004A3EED">
        <w:rPr>
          <w:rFonts w:cs="Arial"/>
        </w:rPr>
        <w:t>Контроль за исполнением настоящего постановления возло</w:t>
      </w:r>
      <w:r w:rsidR="004A3EED" w:rsidRPr="004A3EED">
        <w:rPr>
          <w:rFonts w:cs="Arial"/>
        </w:rPr>
        <w:t>жить на заместителя  Главы администрации Чеканову А.Н.</w:t>
      </w:r>
    </w:p>
    <w:p w:rsidR="004B2F7B" w:rsidRPr="004A3EED" w:rsidRDefault="004B2F7B" w:rsidP="004B2F7B">
      <w:pPr>
        <w:jc w:val="both"/>
        <w:rPr>
          <w:rFonts w:cs="Arial"/>
        </w:rPr>
      </w:pPr>
      <w:r w:rsidRPr="004A3EED">
        <w:rPr>
          <w:rFonts w:cs="Arial"/>
        </w:rPr>
        <w:t xml:space="preserve">       4.  Настоящее постановление вступает в силу со дня его подписания и подлежит размещению на официальном сайте Администрации  </w:t>
      </w:r>
      <w:r w:rsidR="004A3EED" w:rsidRPr="004A3EED">
        <w:rPr>
          <w:rFonts w:cs="Arial"/>
        </w:rPr>
        <w:t>Дьяконовского</w:t>
      </w:r>
      <w:r w:rsidRPr="004A3EED">
        <w:rPr>
          <w:rFonts w:cs="Arial"/>
        </w:rPr>
        <w:t xml:space="preserve"> сельсовета Октябрьского района Курской области.</w:t>
      </w:r>
    </w:p>
    <w:p w:rsidR="004B2F7B" w:rsidRDefault="004B2F7B" w:rsidP="004B2F7B">
      <w:pPr>
        <w:jc w:val="both"/>
        <w:rPr>
          <w:rFonts w:cs="Arial"/>
        </w:rPr>
      </w:pPr>
    </w:p>
    <w:p w:rsidR="00810D11" w:rsidRDefault="00810D11" w:rsidP="004B2F7B">
      <w:pPr>
        <w:jc w:val="both"/>
        <w:rPr>
          <w:rFonts w:cs="Arial"/>
        </w:rPr>
      </w:pPr>
    </w:p>
    <w:p w:rsidR="00810D11" w:rsidRDefault="00810D11" w:rsidP="004B2F7B">
      <w:pPr>
        <w:jc w:val="both"/>
        <w:rPr>
          <w:rFonts w:cs="Arial"/>
        </w:rPr>
      </w:pPr>
    </w:p>
    <w:p w:rsidR="00810D11" w:rsidRPr="004A3EED" w:rsidRDefault="00810D11" w:rsidP="004B2F7B">
      <w:pPr>
        <w:jc w:val="both"/>
        <w:rPr>
          <w:rFonts w:cs="Arial"/>
        </w:rPr>
      </w:pPr>
    </w:p>
    <w:p w:rsidR="004A3EED" w:rsidRPr="004A3EED" w:rsidRDefault="004A3EED" w:rsidP="004A3EED">
      <w:pPr>
        <w:pStyle w:val="ac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4A3EED">
        <w:rPr>
          <w:rFonts w:ascii="Arial" w:hAnsi="Arial" w:cs="Arial"/>
          <w:color w:val="000000" w:themeColor="text1"/>
        </w:rPr>
        <w:t xml:space="preserve">Главы Дьяконовского сельсовета </w:t>
      </w:r>
    </w:p>
    <w:p w:rsidR="004A3EED" w:rsidRPr="004A3EED" w:rsidRDefault="004A3EED" w:rsidP="004A3EED">
      <w:pPr>
        <w:pStyle w:val="ac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4A3EED">
        <w:rPr>
          <w:rFonts w:ascii="Arial" w:hAnsi="Arial" w:cs="Arial"/>
          <w:color w:val="000000" w:themeColor="text1"/>
        </w:rPr>
        <w:t xml:space="preserve">Октябрьского района                                                     </w:t>
      </w:r>
      <w:r w:rsidRPr="004A3EED">
        <w:rPr>
          <w:rFonts w:ascii="Arial" w:hAnsi="Arial" w:cs="Arial"/>
          <w:color w:val="000000" w:themeColor="text1"/>
        </w:rPr>
        <w:tab/>
      </w:r>
      <w:r w:rsidRPr="004A3EED">
        <w:rPr>
          <w:rFonts w:ascii="Arial" w:hAnsi="Arial" w:cs="Arial"/>
          <w:color w:val="000000" w:themeColor="text1"/>
        </w:rPr>
        <w:tab/>
        <w:t>Е.В.Силаков</w:t>
      </w:r>
    </w:p>
    <w:p w:rsidR="004B2F7B" w:rsidRPr="004A3EED" w:rsidRDefault="004B2F7B" w:rsidP="004B2F7B">
      <w:pPr>
        <w:jc w:val="both"/>
        <w:rPr>
          <w:rFonts w:cs="Arial"/>
        </w:rPr>
      </w:pPr>
    </w:p>
    <w:p w:rsidR="004A3EED" w:rsidRDefault="004A3EED" w:rsidP="00CC6AD6">
      <w:pPr>
        <w:ind w:firstLine="720"/>
        <w:jc w:val="both"/>
        <w:rPr>
          <w:rFonts w:cs="Arial"/>
        </w:rPr>
      </w:pPr>
    </w:p>
    <w:p w:rsidR="004A3EED" w:rsidRDefault="004A3EED" w:rsidP="00CC6AD6">
      <w:pPr>
        <w:ind w:firstLine="720"/>
        <w:jc w:val="both"/>
        <w:rPr>
          <w:rFonts w:cs="Arial"/>
        </w:rPr>
      </w:pPr>
    </w:p>
    <w:p w:rsidR="004A3EED" w:rsidRDefault="004A3EED" w:rsidP="00CC6AD6">
      <w:pPr>
        <w:ind w:firstLine="720"/>
        <w:jc w:val="both"/>
        <w:rPr>
          <w:rFonts w:cs="Arial"/>
        </w:rPr>
      </w:pPr>
    </w:p>
    <w:p w:rsidR="00810D11" w:rsidRDefault="00810D11" w:rsidP="00CC6AD6">
      <w:pPr>
        <w:ind w:firstLine="720"/>
        <w:jc w:val="both"/>
        <w:rPr>
          <w:rFonts w:cs="Arial"/>
        </w:rPr>
      </w:pPr>
    </w:p>
    <w:p w:rsidR="00CC6AD6" w:rsidRPr="004A3EED" w:rsidRDefault="00C26A6C" w:rsidP="00C26A6C">
      <w:pPr>
        <w:ind w:firstLine="720"/>
        <w:jc w:val="both"/>
        <w:rPr>
          <w:rFonts w:cs="Arial"/>
        </w:rPr>
      </w:pPr>
      <w:r>
        <w:rPr>
          <w:rFonts w:cs="Arial"/>
        </w:rPr>
        <w:lastRenderedPageBreak/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CC6AD6" w:rsidRPr="004A3EED">
        <w:rPr>
          <w:rFonts w:cs="Arial"/>
        </w:rPr>
        <w:t>Утверждена постановлением</w:t>
      </w:r>
    </w:p>
    <w:p w:rsidR="00C26A6C" w:rsidRDefault="00C26A6C" w:rsidP="00C26A6C">
      <w:pPr>
        <w:ind w:firstLine="720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573DD9" w:rsidRPr="004A3EED">
        <w:rPr>
          <w:rFonts w:cs="Arial"/>
        </w:rPr>
        <w:t xml:space="preserve">Администрации </w:t>
      </w:r>
      <w:r w:rsidR="004A3EED" w:rsidRPr="004A3EED">
        <w:rPr>
          <w:rFonts w:cs="Arial"/>
        </w:rPr>
        <w:t>Дьяконовского</w:t>
      </w:r>
      <w:r w:rsidR="00573DD9" w:rsidRPr="004A3EED">
        <w:rPr>
          <w:rFonts w:cs="Arial"/>
        </w:rPr>
        <w:t xml:space="preserve"> сельсовета </w:t>
      </w:r>
    </w:p>
    <w:p w:rsidR="00CC6AD6" w:rsidRPr="004A3EED" w:rsidRDefault="00C26A6C" w:rsidP="00C26A6C">
      <w:pPr>
        <w:ind w:firstLine="720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573DD9" w:rsidRPr="004A3EED">
        <w:rPr>
          <w:rFonts w:cs="Arial"/>
        </w:rPr>
        <w:t>Октябрьского района</w:t>
      </w:r>
      <w:r>
        <w:rPr>
          <w:rFonts w:cs="Arial"/>
        </w:rPr>
        <w:t xml:space="preserve"> </w:t>
      </w:r>
      <w:r w:rsidR="00CC6AD6" w:rsidRPr="004A3EED">
        <w:rPr>
          <w:rFonts w:cs="Arial"/>
        </w:rPr>
        <w:t>Курской области</w:t>
      </w:r>
    </w:p>
    <w:p w:rsidR="00CC6AD6" w:rsidRPr="004A3EED" w:rsidRDefault="00C26A6C" w:rsidP="00C26A6C">
      <w:pPr>
        <w:ind w:firstLine="720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CF10F6" w:rsidRPr="004A3EED">
        <w:rPr>
          <w:rFonts w:cs="Arial"/>
        </w:rPr>
        <w:t>о</w:t>
      </w:r>
      <w:r w:rsidR="00CC6AD6" w:rsidRPr="004A3EED">
        <w:rPr>
          <w:rFonts w:cs="Arial"/>
        </w:rPr>
        <w:t>т</w:t>
      </w:r>
      <w:r w:rsidR="00810D11">
        <w:rPr>
          <w:rFonts w:cs="Arial"/>
        </w:rPr>
        <w:t xml:space="preserve"> 16.02</w:t>
      </w:r>
      <w:r w:rsidR="00CF10F6" w:rsidRPr="004A3EED">
        <w:rPr>
          <w:rFonts w:cs="Arial"/>
        </w:rPr>
        <w:t>.</w:t>
      </w:r>
      <w:r w:rsidR="009458EF" w:rsidRPr="004A3EED">
        <w:rPr>
          <w:rFonts w:cs="Arial"/>
        </w:rPr>
        <w:t>20</w:t>
      </w:r>
      <w:r w:rsidR="00810D11">
        <w:rPr>
          <w:rFonts w:cs="Arial"/>
        </w:rPr>
        <w:t>23</w:t>
      </w:r>
      <w:r w:rsidR="009458EF" w:rsidRPr="004A3EED">
        <w:rPr>
          <w:rFonts w:cs="Arial"/>
        </w:rPr>
        <w:t xml:space="preserve"> г.</w:t>
      </w:r>
      <w:r w:rsidR="00573DD9" w:rsidRPr="004A3EED">
        <w:rPr>
          <w:rFonts w:cs="Arial"/>
        </w:rPr>
        <w:t xml:space="preserve"> №</w:t>
      </w:r>
      <w:r w:rsidR="00810D11">
        <w:rPr>
          <w:rFonts w:cs="Arial"/>
        </w:rPr>
        <w:t>7</w:t>
      </w:r>
    </w:p>
    <w:p w:rsidR="000C5A33" w:rsidRPr="004A3EED" w:rsidRDefault="000C5A33" w:rsidP="00C26A6C">
      <w:pPr>
        <w:jc w:val="both"/>
        <w:rPr>
          <w:rFonts w:cs="Arial"/>
        </w:rPr>
      </w:pPr>
    </w:p>
    <w:p w:rsidR="005568F9" w:rsidRPr="00BB6A9F" w:rsidRDefault="00573DD9" w:rsidP="005568F9">
      <w:pPr>
        <w:jc w:val="center"/>
        <w:rPr>
          <w:rFonts w:cs="Arial"/>
          <w:b/>
          <w:sz w:val="32"/>
          <w:szCs w:val="32"/>
        </w:rPr>
      </w:pPr>
      <w:r w:rsidRPr="00BB6A9F">
        <w:rPr>
          <w:rFonts w:cs="Arial"/>
          <w:b/>
          <w:sz w:val="32"/>
          <w:szCs w:val="32"/>
        </w:rPr>
        <w:t>МУНИЦИПАЛЬНАЯ ПРОГРАММА</w:t>
      </w:r>
    </w:p>
    <w:p w:rsidR="005568F9" w:rsidRPr="00BB6A9F" w:rsidRDefault="005568F9" w:rsidP="005568F9">
      <w:pPr>
        <w:jc w:val="center"/>
        <w:rPr>
          <w:rFonts w:cs="Arial"/>
          <w:b/>
          <w:sz w:val="32"/>
          <w:szCs w:val="32"/>
        </w:rPr>
      </w:pPr>
    </w:p>
    <w:p w:rsidR="00C26A6C" w:rsidRDefault="005568F9" w:rsidP="00572047">
      <w:pPr>
        <w:jc w:val="center"/>
        <w:rPr>
          <w:rFonts w:cs="Arial"/>
          <w:b/>
          <w:sz w:val="32"/>
          <w:szCs w:val="32"/>
        </w:rPr>
      </w:pPr>
      <w:r w:rsidRPr="00BB6A9F">
        <w:rPr>
          <w:rFonts w:cs="Arial"/>
          <w:b/>
          <w:sz w:val="32"/>
          <w:szCs w:val="32"/>
        </w:rPr>
        <w:t xml:space="preserve">«Развитие культуры </w:t>
      </w:r>
      <w:r w:rsidR="00573DD9" w:rsidRPr="00BB6A9F">
        <w:rPr>
          <w:rFonts w:cs="Arial"/>
          <w:b/>
          <w:sz w:val="32"/>
          <w:szCs w:val="32"/>
        </w:rPr>
        <w:t xml:space="preserve">в </w:t>
      </w:r>
      <w:r w:rsidR="00BB6A9F">
        <w:rPr>
          <w:rFonts w:cs="Arial"/>
          <w:b/>
          <w:sz w:val="32"/>
          <w:szCs w:val="32"/>
        </w:rPr>
        <w:t>Дьяконовском</w:t>
      </w:r>
      <w:r w:rsidR="00573DD9" w:rsidRPr="00BB6A9F">
        <w:rPr>
          <w:rFonts w:cs="Arial"/>
          <w:b/>
          <w:sz w:val="32"/>
          <w:szCs w:val="32"/>
        </w:rPr>
        <w:t xml:space="preserve"> сельсовете Октябрьского района </w:t>
      </w:r>
      <w:r w:rsidRPr="00BB6A9F">
        <w:rPr>
          <w:rFonts w:cs="Arial"/>
          <w:b/>
          <w:sz w:val="32"/>
          <w:szCs w:val="32"/>
        </w:rPr>
        <w:t xml:space="preserve">Курской области </w:t>
      </w:r>
    </w:p>
    <w:p w:rsidR="005568F9" w:rsidRPr="00BB6A9F" w:rsidRDefault="00572047" w:rsidP="00572047">
      <w:pPr>
        <w:jc w:val="center"/>
        <w:rPr>
          <w:rFonts w:cs="Arial"/>
          <w:b/>
          <w:sz w:val="32"/>
          <w:szCs w:val="32"/>
        </w:rPr>
      </w:pPr>
      <w:r w:rsidRPr="00BB6A9F">
        <w:rPr>
          <w:rFonts w:cs="Arial"/>
          <w:b/>
          <w:sz w:val="32"/>
          <w:szCs w:val="32"/>
        </w:rPr>
        <w:t xml:space="preserve">на </w:t>
      </w:r>
      <w:r w:rsidR="007F579A" w:rsidRPr="00BB6A9F">
        <w:rPr>
          <w:rFonts w:cs="Arial"/>
          <w:b/>
          <w:sz w:val="32"/>
          <w:szCs w:val="32"/>
        </w:rPr>
        <w:t>202</w:t>
      </w:r>
      <w:r w:rsidR="00F27F36" w:rsidRPr="00BB6A9F">
        <w:rPr>
          <w:rFonts w:cs="Arial"/>
          <w:b/>
          <w:sz w:val="32"/>
          <w:szCs w:val="32"/>
        </w:rPr>
        <w:t>3</w:t>
      </w:r>
      <w:r w:rsidR="005568F9" w:rsidRPr="00BB6A9F">
        <w:rPr>
          <w:rFonts w:cs="Arial"/>
          <w:b/>
          <w:sz w:val="32"/>
          <w:szCs w:val="32"/>
        </w:rPr>
        <w:t>-</w:t>
      </w:r>
      <w:r w:rsidR="007F579A" w:rsidRPr="00BB6A9F">
        <w:rPr>
          <w:rFonts w:cs="Arial"/>
          <w:b/>
          <w:sz w:val="32"/>
          <w:szCs w:val="32"/>
        </w:rPr>
        <w:t>202</w:t>
      </w:r>
      <w:r w:rsidR="001C67E3" w:rsidRPr="00BB6A9F">
        <w:rPr>
          <w:rFonts w:cs="Arial"/>
          <w:b/>
          <w:sz w:val="32"/>
          <w:szCs w:val="32"/>
        </w:rPr>
        <w:t>7</w:t>
      </w:r>
      <w:r w:rsidR="005568F9" w:rsidRPr="00BB6A9F">
        <w:rPr>
          <w:rFonts w:cs="Arial"/>
          <w:b/>
          <w:sz w:val="32"/>
          <w:szCs w:val="32"/>
        </w:rPr>
        <w:t xml:space="preserve"> годы» </w:t>
      </w:r>
    </w:p>
    <w:p w:rsidR="00573DD9" w:rsidRPr="00BB6A9F" w:rsidRDefault="00573DD9" w:rsidP="00CF0251">
      <w:pPr>
        <w:jc w:val="center"/>
        <w:rPr>
          <w:rFonts w:cs="Arial"/>
          <w:sz w:val="32"/>
          <w:szCs w:val="32"/>
        </w:rPr>
      </w:pPr>
    </w:p>
    <w:p w:rsidR="00CF0251" w:rsidRPr="00BB6A9F" w:rsidRDefault="00CF0251" w:rsidP="00CF0251">
      <w:pPr>
        <w:jc w:val="center"/>
        <w:rPr>
          <w:rFonts w:cs="Arial"/>
          <w:sz w:val="32"/>
          <w:szCs w:val="32"/>
        </w:rPr>
      </w:pPr>
      <w:r w:rsidRPr="00BB6A9F">
        <w:rPr>
          <w:rFonts w:cs="Arial"/>
          <w:sz w:val="32"/>
          <w:szCs w:val="32"/>
        </w:rPr>
        <w:t>ПАСПОРТ</w:t>
      </w:r>
    </w:p>
    <w:p w:rsidR="00C26A6C" w:rsidRDefault="00CF0251" w:rsidP="00CF0251">
      <w:pPr>
        <w:jc w:val="center"/>
        <w:rPr>
          <w:rFonts w:cs="Arial"/>
          <w:sz w:val="32"/>
          <w:szCs w:val="32"/>
        </w:rPr>
      </w:pPr>
      <w:r w:rsidRPr="00BB6A9F">
        <w:rPr>
          <w:rFonts w:cs="Arial"/>
          <w:sz w:val="32"/>
          <w:szCs w:val="32"/>
        </w:rPr>
        <w:t xml:space="preserve">Муниципальной программы Октябрьского района </w:t>
      </w:r>
    </w:p>
    <w:p w:rsidR="00CF0251" w:rsidRPr="00BB6A9F" w:rsidRDefault="00CF0251" w:rsidP="00CF0251">
      <w:pPr>
        <w:jc w:val="center"/>
        <w:rPr>
          <w:rFonts w:cs="Arial"/>
          <w:sz w:val="32"/>
          <w:szCs w:val="32"/>
        </w:rPr>
      </w:pPr>
      <w:r w:rsidRPr="00BB6A9F">
        <w:rPr>
          <w:rFonts w:cs="Arial"/>
          <w:sz w:val="32"/>
          <w:szCs w:val="32"/>
        </w:rPr>
        <w:t xml:space="preserve">Курской области «Развитие культуры </w:t>
      </w:r>
      <w:r w:rsidR="003E39DE" w:rsidRPr="00BB6A9F">
        <w:rPr>
          <w:rFonts w:cs="Arial"/>
          <w:sz w:val="32"/>
          <w:szCs w:val="32"/>
        </w:rPr>
        <w:t xml:space="preserve">в </w:t>
      </w:r>
      <w:r w:rsidR="00BB6A9F">
        <w:rPr>
          <w:rFonts w:cs="Arial"/>
          <w:sz w:val="32"/>
          <w:szCs w:val="32"/>
        </w:rPr>
        <w:t>Дьяконовском</w:t>
      </w:r>
      <w:r w:rsidR="00573DD9" w:rsidRPr="00BB6A9F">
        <w:rPr>
          <w:rFonts w:cs="Arial"/>
          <w:sz w:val="32"/>
          <w:szCs w:val="32"/>
        </w:rPr>
        <w:t xml:space="preserve"> сельсовет</w:t>
      </w:r>
      <w:r w:rsidR="003E39DE" w:rsidRPr="00BB6A9F">
        <w:rPr>
          <w:rFonts w:cs="Arial"/>
          <w:sz w:val="32"/>
          <w:szCs w:val="32"/>
        </w:rPr>
        <w:t>е</w:t>
      </w:r>
      <w:r w:rsidR="00C26A6C">
        <w:rPr>
          <w:rFonts w:cs="Arial"/>
          <w:sz w:val="32"/>
          <w:szCs w:val="32"/>
        </w:rPr>
        <w:t xml:space="preserve"> </w:t>
      </w:r>
      <w:r w:rsidRPr="00BB6A9F">
        <w:rPr>
          <w:rFonts w:cs="Arial"/>
          <w:sz w:val="32"/>
          <w:szCs w:val="32"/>
        </w:rPr>
        <w:t>Октябрьского района на 202</w:t>
      </w:r>
      <w:r w:rsidR="00F27F36" w:rsidRPr="00BB6A9F">
        <w:rPr>
          <w:rFonts w:cs="Arial"/>
          <w:sz w:val="32"/>
          <w:szCs w:val="32"/>
        </w:rPr>
        <w:t>3</w:t>
      </w:r>
      <w:r w:rsidRPr="00BB6A9F">
        <w:rPr>
          <w:rFonts w:cs="Arial"/>
          <w:sz w:val="32"/>
          <w:szCs w:val="32"/>
        </w:rPr>
        <w:t>-202</w:t>
      </w:r>
      <w:r w:rsidR="001C67E3" w:rsidRPr="00BB6A9F">
        <w:rPr>
          <w:rFonts w:cs="Arial"/>
          <w:sz w:val="32"/>
          <w:szCs w:val="32"/>
        </w:rPr>
        <w:t>7</w:t>
      </w:r>
      <w:r w:rsidRPr="00BB6A9F">
        <w:rPr>
          <w:rFonts w:cs="Arial"/>
          <w:sz w:val="32"/>
          <w:szCs w:val="32"/>
        </w:rPr>
        <w:t xml:space="preserve"> годы» 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2787"/>
        <w:gridCol w:w="6341"/>
      </w:tblGrid>
      <w:tr w:rsidR="00CF0251" w:rsidRPr="00BB6A9F" w:rsidTr="00F27F36">
        <w:trPr>
          <w:trHeight w:val="80"/>
        </w:trPr>
        <w:tc>
          <w:tcPr>
            <w:tcW w:w="2845" w:type="dxa"/>
          </w:tcPr>
          <w:p w:rsidR="00CF0251" w:rsidRPr="00BB6A9F" w:rsidRDefault="00CF0251" w:rsidP="00CF0251">
            <w:pPr>
              <w:rPr>
                <w:rFonts w:cs="Arial"/>
                <w:sz w:val="32"/>
                <w:szCs w:val="32"/>
              </w:rPr>
            </w:pPr>
          </w:p>
        </w:tc>
        <w:tc>
          <w:tcPr>
            <w:tcW w:w="6510" w:type="dxa"/>
          </w:tcPr>
          <w:p w:rsidR="00CF0251" w:rsidRPr="00BB6A9F" w:rsidRDefault="00CF0251" w:rsidP="00CF0251">
            <w:pPr>
              <w:rPr>
                <w:rFonts w:cs="Arial"/>
                <w:sz w:val="32"/>
                <w:szCs w:val="32"/>
              </w:rPr>
            </w:pPr>
          </w:p>
        </w:tc>
      </w:tr>
      <w:tr w:rsidR="00CF0251" w:rsidRPr="00810D11" w:rsidTr="00F27F36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CF0251" w:rsidRPr="00810D11" w:rsidRDefault="00CF0251" w:rsidP="00204F13">
            <w:pPr>
              <w:pStyle w:val="formattext"/>
              <w:spacing w:before="0" w:beforeAutospacing="0" w:after="0" w:afterAutospacing="0"/>
              <w:ind w:right="97"/>
              <w:textAlignment w:val="baseline"/>
              <w:rPr>
                <w:rFonts w:ascii="Arial" w:hAnsi="Arial" w:cs="Arial"/>
              </w:rPr>
            </w:pPr>
            <w:r w:rsidRPr="00810D11">
              <w:rPr>
                <w:rFonts w:ascii="Arial" w:hAnsi="Arial" w:cs="Arial"/>
              </w:rPr>
              <w:t>Ответственный исполнитель программы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CF0251" w:rsidRPr="00810D11" w:rsidRDefault="00573DD9" w:rsidP="00204F13">
            <w:pPr>
              <w:pStyle w:val="formattext"/>
              <w:spacing w:before="0" w:beforeAutospacing="0" w:after="0" w:afterAutospacing="0"/>
              <w:ind w:left="117" w:right="97"/>
              <w:textAlignment w:val="baseline"/>
              <w:rPr>
                <w:rFonts w:ascii="Arial" w:hAnsi="Arial" w:cs="Arial"/>
              </w:rPr>
            </w:pPr>
            <w:r w:rsidRPr="00810D11">
              <w:rPr>
                <w:rFonts w:ascii="Arial" w:hAnsi="Arial" w:cs="Arial"/>
              </w:rPr>
              <w:t>Администраци</w:t>
            </w:r>
            <w:r w:rsidR="00F771CB" w:rsidRPr="00810D11">
              <w:rPr>
                <w:rFonts w:ascii="Arial" w:hAnsi="Arial" w:cs="Arial"/>
              </w:rPr>
              <w:t>я</w:t>
            </w:r>
            <w:r w:rsidR="004A3EED" w:rsidRPr="00810D11">
              <w:rPr>
                <w:rFonts w:ascii="Arial" w:hAnsi="Arial" w:cs="Arial"/>
              </w:rPr>
              <w:t>Дьяконовского</w:t>
            </w:r>
            <w:r w:rsidRPr="00810D11">
              <w:rPr>
                <w:rFonts w:ascii="Arial" w:hAnsi="Arial" w:cs="Arial"/>
              </w:rPr>
              <w:t xml:space="preserve"> сельсовета Октябрьского района</w:t>
            </w:r>
            <w:r w:rsidR="00CF0251" w:rsidRPr="00810D11">
              <w:rPr>
                <w:rFonts w:ascii="Arial" w:hAnsi="Arial" w:cs="Arial"/>
              </w:rPr>
              <w:t xml:space="preserve"> Курской области</w:t>
            </w:r>
          </w:p>
        </w:tc>
      </w:tr>
      <w:tr w:rsidR="00CF0251" w:rsidRPr="00810D11" w:rsidTr="00F27F36">
        <w:tc>
          <w:tcPr>
            <w:tcW w:w="2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CF0251" w:rsidRPr="00810D11" w:rsidRDefault="00CF0251" w:rsidP="00CF0251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810D11">
              <w:rPr>
                <w:rFonts w:ascii="Arial" w:hAnsi="Arial" w:cs="Arial"/>
              </w:rPr>
              <w:t>Подпрограммы программы</w:t>
            </w:r>
          </w:p>
        </w:tc>
        <w:tc>
          <w:tcPr>
            <w:tcW w:w="6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A4B59" w:rsidRPr="00810D11" w:rsidRDefault="00CF0251" w:rsidP="00204F13">
            <w:pPr>
              <w:pStyle w:val="formattext"/>
              <w:spacing w:before="0" w:beforeAutospacing="0" w:after="0" w:afterAutospacing="0"/>
              <w:ind w:left="117" w:right="97"/>
              <w:textAlignment w:val="baseline"/>
              <w:rPr>
                <w:rFonts w:ascii="Arial" w:hAnsi="Arial" w:cs="Arial"/>
              </w:rPr>
            </w:pPr>
            <w:r w:rsidRPr="00810D11">
              <w:rPr>
                <w:rFonts w:ascii="Arial" w:hAnsi="Arial" w:cs="Arial"/>
              </w:rPr>
              <w:t>подпрограмма 01 3 00 00000 «Управление муниципальной программой и обеспечение условий реализации» муниципальной программы «Развитие культуры</w:t>
            </w:r>
            <w:r w:rsidR="0026503D" w:rsidRPr="00810D11">
              <w:rPr>
                <w:rFonts w:ascii="Arial" w:hAnsi="Arial" w:cs="Arial"/>
              </w:rPr>
              <w:t xml:space="preserve"> в </w:t>
            </w:r>
            <w:r w:rsidR="00BB6A9F" w:rsidRPr="00810D11">
              <w:rPr>
                <w:rFonts w:ascii="Arial" w:hAnsi="Arial" w:cs="Arial"/>
              </w:rPr>
              <w:t>Дьяконовском</w:t>
            </w:r>
            <w:r w:rsidR="0026503D" w:rsidRPr="00810D11">
              <w:rPr>
                <w:rFonts w:ascii="Arial" w:hAnsi="Arial" w:cs="Arial"/>
              </w:rPr>
              <w:t xml:space="preserve"> сельсовете Октябрьского района курской области на 2023-2027 годы</w:t>
            </w:r>
            <w:r w:rsidRPr="00810D11">
              <w:rPr>
                <w:rFonts w:ascii="Arial" w:hAnsi="Arial" w:cs="Arial"/>
              </w:rPr>
              <w:t>»;</w:t>
            </w:r>
          </w:p>
        </w:tc>
      </w:tr>
      <w:tr w:rsidR="00CF0251" w:rsidRPr="00810D11" w:rsidTr="00F27F36">
        <w:tc>
          <w:tcPr>
            <w:tcW w:w="2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CF0251" w:rsidRPr="00810D11" w:rsidRDefault="00BB6D69" w:rsidP="00BB6D69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810D11">
              <w:rPr>
                <w:rFonts w:ascii="Arial" w:hAnsi="Arial" w:cs="Arial"/>
              </w:rPr>
              <w:t xml:space="preserve">Программно-целевые </w:t>
            </w:r>
            <w:r w:rsidR="00CF0251" w:rsidRPr="00810D11">
              <w:rPr>
                <w:rFonts w:ascii="Arial" w:hAnsi="Arial" w:cs="Arial"/>
              </w:rPr>
              <w:t>инструменты программы</w:t>
            </w:r>
          </w:p>
        </w:tc>
        <w:tc>
          <w:tcPr>
            <w:tcW w:w="6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CF0251" w:rsidRPr="00810D11" w:rsidRDefault="00CF0251" w:rsidP="00204F13">
            <w:pPr>
              <w:pStyle w:val="formattext"/>
              <w:spacing w:before="0" w:beforeAutospacing="0" w:after="0" w:afterAutospacing="0"/>
              <w:ind w:left="117" w:right="97"/>
              <w:textAlignment w:val="baseline"/>
              <w:rPr>
                <w:rFonts w:ascii="Arial" w:hAnsi="Arial" w:cs="Arial"/>
              </w:rPr>
            </w:pPr>
            <w:r w:rsidRPr="00810D11">
              <w:rPr>
                <w:rFonts w:ascii="Arial" w:hAnsi="Arial" w:cs="Arial"/>
              </w:rPr>
              <w:t>отсутствуют</w:t>
            </w:r>
            <w:r w:rsidRPr="00810D11">
              <w:rPr>
                <w:rStyle w:val="apple-converted-space"/>
                <w:rFonts w:ascii="Arial" w:hAnsi="Arial" w:cs="Arial"/>
              </w:rPr>
              <w:t> </w:t>
            </w:r>
          </w:p>
        </w:tc>
      </w:tr>
      <w:tr w:rsidR="00CF0251" w:rsidRPr="00810D11" w:rsidTr="00F27F36">
        <w:tc>
          <w:tcPr>
            <w:tcW w:w="2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CF0251" w:rsidRPr="00810D11" w:rsidRDefault="00CF0251" w:rsidP="00CF0251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810D11">
              <w:rPr>
                <w:rFonts w:ascii="Arial" w:hAnsi="Arial" w:cs="Arial"/>
              </w:rPr>
              <w:t>Цель программы</w:t>
            </w:r>
            <w:r w:rsidRPr="00810D11">
              <w:rPr>
                <w:rStyle w:val="apple-converted-space"/>
                <w:rFonts w:ascii="Arial" w:hAnsi="Arial" w:cs="Arial"/>
              </w:rPr>
              <w:t> </w:t>
            </w:r>
          </w:p>
        </w:tc>
        <w:tc>
          <w:tcPr>
            <w:tcW w:w="6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CF0251" w:rsidRPr="00810D11" w:rsidRDefault="00BB6D69" w:rsidP="00204F13">
            <w:pPr>
              <w:pStyle w:val="formattext"/>
              <w:spacing w:before="0" w:beforeAutospacing="0" w:after="0" w:afterAutospacing="0"/>
              <w:ind w:left="117" w:right="97"/>
              <w:textAlignment w:val="baseline"/>
              <w:rPr>
                <w:rFonts w:ascii="Arial" w:hAnsi="Arial" w:cs="Arial"/>
              </w:rPr>
            </w:pPr>
            <w:r w:rsidRPr="00810D11">
              <w:rPr>
                <w:rFonts w:ascii="Arial" w:hAnsi="Arial" w:cs="Arial"/>
              </w:rPr>
              <w:t>реализация стратегической</w:t>
            </w:r>
            <w:r w:rsidR="00CF0251" w:rsidRPr="00810D11">
              <w:rPr>
                <w:rFonts w:ascii="Arial" w:hAnsi="Arial" w:cs="Arial"/>
              </w:rPr>
              <w:t xml:space="preserve"> роли культурыкак духовно-нравственного основания развитияличности и обеспечение прав населения </w:t>
            </w:r>
            <w:r w:rsidR="004A3EED" w:rsidRPr="00810D11">
              <w:rPr>
                <w:rFonts w:ascii="Arial" w:hAnsi="Arial" w:cs="Arial"/>
              </w:rPr>
              <w:t>Дьяконовского</w:t>
            </w:r>
            <w:r w:rsidRPr="00810D11">
              <w:rPr>
                <w:rFonts w:ascii="Arial" w:hAnsi="Arial" w:cs="Arial"/>
              </w:rPr>
              <w:t xml:space="preserve"> сельсовета</w:t>
            </w:r>
            <w:r w:rsidR="00C26A6C" w:rsidRPr="00810D11">
              <w:rPr>
                <w:rFonts w:ascii="Arial" w:hAnsi="Arial" w:cs="Arial"/>
              </w:rPr>
              <w:t xml:space="preserve"> </w:t>
            </w:r>
            <w:r w:rsidR="00CF0251" w:rsidRPr="00810D11">
              <w:rPr>
                <w:rFonts w:ascii="Arial" w:hAnsi="Arial" w:cs="Arial"/>
              </w:rPr>
              <w:t>Октябрьского района на доступ к культурным ценностям и свободы творчества</w:t>
            </w:r>
          </w:p>
        </w:tc>
      </w:tr>
      <w:tr w:rsidR="00CF0251" w:rsidRPr="00810D11" w:rsidTr="00F27F36">
        <w:tc>
          <w:tcPr>
            <w:tcW w:w="2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CF0251" w:rsidRPr="00810D11" w:rsidRDefault="00CF0251" w:rsidP="00CF0251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810D11">
              <w:rPr>
                <w:rFonts w:ascii="Arial" w:hAnsi="Arial" w:cs="Arial"/>
              </w:rPr>
              <w:t>Задачи программы</w:t>
            </w:r>
            <w:r w:rsidRPr="00810D11">
              <w:rPr>
                <w:rStyle w:val="apple-converted-space"/>
                <w:rFonts w:ascii="Arial" w:hAnsi="Arial" w:cs="Arial"/>
              </w:rPr>
              <w:t> </w:t>
            </w:r>
          </w:p>
        </w:tc>
        <w:tc>
          <w:tcPr>
            <w:tcW w:w="6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BB6D69" w:rsidRPr="00810D11" w:rsidRDefault="00BB6D69" w:rsidP="00204F13">
            <w:pPr>
              <w:pStyle w:val="formattext"/>
              <w:spacing w:before="0" w:beforeAutospacing="0" w:after="0" w:afterAutospacing="0"/>
              <w:ind w:left="117" w:right="97"/>
              <w:textAlignment w:val="baseline"/>
              <w:rPr>
                <w:rFonts w:ascii="Arial" w:hAnsi="Arial" w:cs="Arial"/>
              </w:rPr>
            </w:pPr>
            <w:r w:rsidRPr="00810D11">
              <w:rPr>
                <w:rFonts w:ascii="Arial" w:hAnsi="Arial" w:cs="Arial"/>
              </w:rPr>
              <w:t xml:space="preserve">- </w:t>
            </w:r>
            <w:r w:rsidR="00CF0251" w:rsidRPr="00810D11">
              <w:rPr>
                <w:rFonts w:ascii="Arial" w:hAnsi="Arial" w:cs="Arial"/>
              </w:rPr>
              <w:t>сохранение культурного иисторическогонаследия народа, обеспечение доступа граждан ккультурным ценностям;</w:t>
            </w:r>
          </w:p>
          <w:p w:rsidR="00BB6D69" w:rsidRPr="00810D11" w:rsidRDefault="00BB6D69" w:rsidP="00204F13">
            <w:pPr>
              <w:pStyle w:val="formattext"/>
              <w:spacing w:before="0" w:beforeAutospacing="0" w:after="0" w:afterAutospacing="0"/>
              <w:ind w:left="117" w:right="97"/>
              <w:textAlignment w:val="baseline"/>
              <w:rPr>
                <w:rFonts w:ascii="Arial" w:hAnsi="Arial" w:cs="Arial"/>
              </w:rPr>
            </w:pPr>
            <w:r w:rsidRPr="00810D11">
              <w:rPr>
                <w:rFonts w:ascii="Arial" w:hAnsi="Arial" w:cs="Arial"/>
              </w:rPr>
              <w:t xml:space="preserve">- </w:t>
            </w:r>
            <w:r w:rsidR="00CF0251" w:rsidRPr="00810D11">
              <w:rPr>
                <w:rFonts w:ascii="Arial" w:hAnsi="Arial" w:cs="Arial"/>
              </w:rPr>
              <w:t xml:space="preserve">обеспечение доступа граждан к участию в культурной жизни, реализация творческогопотенциала </w:t>
            </w:r>
            <w:r w:rsidRPr="00810D11">
              <w:rPr>
                <w:rFonts w:ascii="Arial" w:hAnsi="Arial" w:cs="Arial"/>
              </w:rPr>
              <w:t>населения;</w:t>
            </w:r>
          </w:p>
          <w:p w:rsidR="00CF0251" w:rsidRPr="00810D11" w:rsidRDefault="00BB6D69" w:rsidP="00204F13">
            <w:pPr>
              <w:pStyle w:val="formattext"/>
              <w:spacing w:before="0" w:beforeAutospacing="0" w:after="0" w:afterAutospacing="0"/>
              <w:ind w:left="117" w:right="97"/>
              <w:textAlignment w:val="baseline"/>
              <w:rPr>
                <w:rFonts w:ascii="Arial" w:hAnsi="Arial" w:cs="Arial"/>
              </w:rPr>
            </w:pPr>
            <w:r w:rsidRPr="00810D11">
              <w:rPr>
                <w:rFonts w:ascii="Arial" w:hAnsi="Arial" w:cs="Arial"/>
              </w:rPr>
              <w:t>-</w:t>
            </w:r>
            <w:r w:rsidR="00CF0251" w:rsidRPr="00810D11">
              <w:rPr>
                <w:rFonts w:ascii="Arial" w:hAnsi="Arial" w:cs="Arial"/>
              </w:rPr>
              <w:t>создание благоприятных условий для устойчивого развития сферы культуры</w:t>
            </w:r>
          </w:p>
        </w:tc>
      </w:tr>
      <w:tr w:rsidR="00CF0251" w:rsidRPr="00810D11" w:rsidTr="00F27F36">
        <w:trPr>
          <w:trHeight w:val="411"/>
        </w:trPr>
        <w:tc>
          <w:tcPr>
            <w:tcW w:w="28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CF0251" w:rsidRPr="00810D11" w:rsidRDefault="00CF0251" w:rsidP="00BB6D69">
            <w:pPr>
              <w:pStyle w:val="formattext"/>
              <w:textAlignment w:val="baseline"/>
              <w:rPr>
                <w:rFonts w:ascii="Arial" w:hAnsi="Arial" w:cs="Arial"/>
              </w:rPr>
            </w:pPr>
            <w:r w:rsidRPr="00810D11">
              <w:rPr>
                <w:rFonts w:ascii="Arial" w:hAnsi="Arial" w:cs="Arial"/>
              </w:rPr>
              <w:t>Целевые индикаторы и показатели программы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B59D9" w:rsidRPr="00810D11" w:rsidRDefault="00CF0251" w:rsidP="00204F13">
            <w:pPr>
              <w:pStyle w:val="formattext"/>
              <w:spacing w:before="0" w:beforeAutospacing="0" w:after="0" w:afterAutospacing="0"/>
              <w:ind w:left="117" w:right="97"/>
              <w:textAlignment w:val="baseline"/>
              <w:rPr>
                <w:rFonts w:ascii="Arial" w:hAnsi="Arial" w:cs="Arial"/>
              </w:rPr>
            </w:pPr>
            <w:r w:rsidRPr="00810D11">
              <w:rPr>
                <w:rFonts w:ascii="Arial" w:hAnsi="Arial" w:cs="Arial"/>
              </w:rPr>
              <w:t>-</w:t>
            </w:r>
            <w:r w:rsidR="00EB59D9" w:rsidRPr="00810D11">
              <w:rPr>
                <w:rFonts w:ascii="Arial" w:hAnsi="Arial" w:cs="Arial"/>
              </w:rPr>
              <w:t xml:space="preserve">количество посещений </w:t>
            </w:r>
            <w:r w:rsidR="00BB6D69" w:rsidRPr="00810D11">
              <w:rPr>
                <w:rFonts w:ascii="Arial" w:hAnsi="Arial" w:cs="Arial"/>
              </w:rPr>
              <w:t>культурных мероприятий, человек;</w:t>
            </w:r>
          </w:p>
          <w:p w:rsidR="00BB6D69" w:rsidRPr="00810D11" w:rsidRDefault="004F6731" w:rsidP="00204F13">
            <w:pPr>
              <w:pStyle w:val="formattext"/>
              <w:spacing w:before="0" w:beforeAutospacing="0" w:after="0" w:afterAutospacing="0"/>
              <w:ind w:left="117" w:right="97"/>
              <w:textAlignment w:val="baseline"/>
              <w:rPr>
                <w:rFonts w:ascii="Arial" w:hAnsi="Arial" w:cs="Arial"/>
              </w:rPr>
            </w:pPr>
            <w:r w:rsidRPr="00810D11">
              <w:rPr>
                <w:rFonts w:ascii="Arial" w:hAnsi="Arial" w:cs="Arial"/>
              </w:rPr>
              <w:t>-</w:t>
            </w:r>
            <w:r w:rsidR="00740555" w:rsidRPr="00810D11">
              <w:rPr>
                <w:rFonts w:ascii="Arial" w:hAnsi="Arial" w:cs="Arial"/>
              </w:rPr>
              <w:t>у</w:t>
            </w:r>
            <w:r w:rsidRPr="00810D11">
              <w:rPr>
                <w:rFonts w:ascii="Arial" w:hAnsi="Arial" w:cs="Arial"/>
              </w:rPr>
              <w:t xml:space="preserve">величение доли детей, привлекаемых к участию в творческих мероприятиях, от общего числа детей, </w:t>
            </w:r>
            <w:r w:rsidR="00BB6D69" w:rsidRPr="00810D11">
              <w:rPr>
                <w:rFonts w:ascii="Arial" w:hAnsi="Arial" w:cs="Arial"/>
              </w:rPr>
              <w:t>%;</w:t>
            </w:r>
          </w:p>
          <w:p w:rsidR="00CF0251" w:rsidRPr="00810D11" w:rsidRDefault="00740555" w:rsidP="00204F13">
            <w:pPr>
              <w:pStyle w:val="formattext"/>
              <w:spacing w:before="0" w:beforeAutospacing="0" w:after="0" w:afterAutospacing="0"/>
              <w:ind w:left="117" w:right="97"/>
              <w:textAlignment w:val="baseline"/>
              <w:rPr>
                <w:rFonts w:ascii="Arial" w:hAnsi="Arial" w:cs="Arial"/>
              </w:rPr>
            </w:pPr>
            <w:r w:rsidRPr="00810D11">
              <w:rPr>
                <w:rFonts w:ascii="Arial" w:hAnsi="Arial" w:cs="Arial"/>
              </w:rPr>
              <w:t xml:space="preserve">-увеличение числа </w:t>
            </w:r>
            <w:r w:rsidR="00BB6D69" w:rsidRPr="00810D11">
              <w:rPr>
                <w:rFonts w:ascii="Arial" w:hAnsi="Arial" w:cs="Arial"/>
              </w:rPr>
              <w:t>культурных мероприятий</w:t>
            </w:r>
            <w:r w:rsidRPr="00810D11">
              <w:rPr>
                <w:rFonts w:ascii="Arial" w:hAnsi="Arial" w:cs="Arial"/>
              </w:rPr>
              <w:t xml:space="preserve">, </w:t>
            </w:r>
            <w:r w:rsidR="00BB6D69" w:rsidRPr="00810D11">
              <w:rPr>
                <w:rFonts w:ascii="Arial" w:hAnsi="Arial" w:cs="Arial"/>
              </w:rPr>
              <w:t>%</w:t>
            </w:r>
            <w:r w:rsidR="00204F13" w:rsidRPr="00810D11">
              <w:rPr>
                <w:rFonts w:ascii="Arial" w:hAnsi="Arial" w:cs="Arial"/>
              </w:rPr>
              <w:t>.</w:t>
            </w:r>
          </w:p>
        </w:tc>
      </w:tr>
      <w:tr w:rsidR="00CF0251" w:rsidRPr="00810D11" w:rsidTr="00F27F36">
        <w:tc>
          <w:tcPr>
            <w:tcW w:w="28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CF0251" w:rsidRPr="00810D11" w:rsidRDefault="00CF0251" w:rsidP="002F2CC5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810D11">
              <w:rPr>
                <w:rFonts w:ascii="Arial" w:hAnsi="Arial" w:cs="Arial"/>
              </w:rPr>
              <w:t>Этапы и сроки реализации</w:t>
            </w:r>
          </w:p>
        </w:tc>
        <w:tc>
          <w:tcPr>
            <w:tcW w:w="6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CF0251" w:rsidRPr="00810D11" w:rsidRDefault="00CF0251" w:rsidP="001C67E3">
            <w:pPr>
              <w:pStyle w:val="formattext"/>
              <w:spacing w:before="0" w:beforeAutospacing="0" w:after="0" w:afterAutospacing="0"/>
              <w:ind w:left="117" w:right="97"/>
              <w:textAlignment w:val="baseline"/>
              <w:rPr>
                <w:rFonts w:ascii="Arial" w:hAnsi="Arial" w:cs="Arial"/>
              </w:rPr>
            </w:pPr>
            <w:r w:rsidRPr="00810D11">
              <w:rPr>
                <w:rFonts w:ascii="Arial" w:hAnsi="Arial" w:cs="Arial"/>
              </w:rPr>
              <w:t>202</w:t>
            </w:r>
            <w:r w:rsidR="00F27F36" w:rsidRPr="00810D11">
              <w:rPr>
                <w:rFonts w:ascii="Arial" w:hAnsi="Arial" w:cs="Arial"/>
              </w:rPr>
              <w:t>3</w:t>
            </w:r>
            <w:r w:rsidRPr="00810D11">
              <w:rPr>
                <w:rFonts w:ascii="Arial" w:hAnsi="Arial" w:cs="Arial"/>
              </w:rPr>
              <w:t xml:space="preserve"> - 202</w:t>
            </w:r>
            <w:r w:rsidR="001C67E3" w:rsidRPr="00810D11">
              <w:rPr>
                <w:rFonts w:ascii="Arial" w:hAnsi="Arial" w:cs="Arial"/>
              </w:rPr>
              <w:t>7</w:t>
            </w:r>
            <w:r w:rsidRPr="00810D11">
              <w:rPr>
                <w:rFonts w:ascii="Arial" w:hAnsi="Arial" w:cs="Arial"/>
              </w:rPr>
              <w:t xml:space="preserve"> годы, в один этап</w:t>
            </w:r>
          </w:p>
        </w:tc>
      </w:tr>
      <w:tr w:rsidR="00CF0251" w:rsidRPr="00810D11" w:rsidTr="00F27F36">
        <w:tc>
          <w:tcPr>
            <w:tcW w:w="2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CF0251" w:rsidRPr="00810D11" w:rsidRDefault="00CF0251" w:rsidP="003B2C69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810D11">
              <w:rPr>
                <w:rFonts w:ascii="Arial" w:hAnsi="Arial" w:cs="Arial"/>
              </w:rPr>
              <w:t xml:space="preserve">Объемы бюджетных </w:t>
            </w:r>
            <w:r w:rsidRPr="00810D11">
              <w:rPr>
                <w:rFonts w:ascii="Arial" w:hAnsi="Arial" w:cs="Arial"/>
              </w:rPr>
              <w:lastRenderedPageBreak/>
              <w:t>ассигнований программы</w:t>
            </w:r>
          </w:p>
        </w:tc>
        <w:tc>
          <w:tcPr>
            <w:tcW w:w="6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2560DE" w:rsidRPr="00810D11" w:rsidRDefault="002560DE" w:rsidP="00204F13">
            <w:pPr>
              <w:ind w:left="117" w:right="97"/>
              <w:jc w:val="both"/>
              <w:rPr>
                <w:rFonts w:cs="Arial"/>
              </w:rPr>
            </w:pPr>
            <w:r w:rsidRPr="00810D11">
              <w:rPr>
                <w:rFonts w:cs="Arial"/>
              </w:rPr>
              <w:lastRenderedPageBreak/>
              <w:t xml:space="preserve">общий объём финансирования Программы </w:t>
            </w:r>
            <w:r w:rsidRPr="00810D11">
              <w:rPr>
                <w:rFonts w:cs="Arial"/>
              </w:rPr>
              <w:lastRenderedPageBreak/>
              <w:t xml:space="preserve">составляет </w:t>
            </w:r>
            <w:r w:rsidR="00C26A6C" w:rsidRPr="00810D11">
              <w:rPr>
                <w:rFonts w:cs="Arial"/>
              </w:rPr>
              <w:t>250</w:t>
            </w:r>
            <w:r w:rsidR="003B2C69" w:rsidRPr="00810D11">
              <w:rPr>
                <w:rFonts w:cs="Arial"/>
              </w:rPr>
              <w:t>,00</w:t>
            </w:r>
            <w:r w:rsidRPr="00810D11">
              <w:rPr>
                <w:rFonts w:cs="Arial"/>
              </w:rPr>
              <w:t xml:space="preserve"> тыс. рублей, в том числе:</w:t>
            </w:r>
          </w:p>
          <w:p w:rsidR="002560DE" w:rsidRPr="00810D11" w:rsidRDefault="002560DE" w:rsidP="00204F13">
            <w:pPr>
              <w:ind w:left="117" w:right="97"/>
              <w:jc w:val="both"/>
              <w:rPr>
                <w:rFonts w:cs="Arial"/>
              </w:rPr>
            </w:pPr>
            <w:r w:rsidRPr="00810D11">
              <w:rPr>
                <w:rFonts w:cs="Arial"/>
              </w:rPr>
              <w:t>в 202</w:t>
            </w:r>
            <w:r w:rsidR="00F27F36" w:rsidRPr="00810D11">
              <w:rPr>
                <w:rFonts w:cs="Arial"/>
              </w:rPr>
              <w:t>3</w:t>
            </w:r>
            <w:r w:rsidRPr="00810D11">
              <w:rPr>
                <w:rFonts w:cs="Arial"/>
              </w:rPr>
              <w:t xml:space="preserve"> году – </w:t>
            </w:r>
            <w:r w:rsidR="00C26A6C" w:rsidRPr="00810D11">
              <w:rPr>
                <w:rFonts w:cs="Arial"/>
              </w:rPr>
              <w:t>5</w:t>
            </w:r>
            <w:r w:rsidR="00F27F36" w:rsidRPr="00810D11">
              <w:rPr>
                <w:rFonts w:cs="Arial"/>
              </w:rPr>
              <w:t>0</w:t>
            </w:r>
            <w:r w:rsidRPr="00810D11">
              <w:rPr>
                <w:rFonts w:cs="Arial"/>
              </w:rPr>
              <w:t>,</w:t>
            </w:r>
            <w:r w:rsidR="003B2C69" w:rsidRPr="00810D11">
              <w:rPr>
                <w:rFonts w:cs="Arial"/>
              </w:rPr>
              <w:t>00</w:t>
            </w:r>
            <w:r w:rsidRPr="00810D11">
              <w:rPr>
                <w:rFonts w:cs="Arial"/>
              </w:rPr>
              <w:t xml:space="preserve"> тыс. руб.;</w:t>
            </w:r>
          </w:p>
          <w:p w:rsidR="002560DE" w:rsidRPr="00810D11" w:rsidRDefault="002560DE" w:rsidP="00204F13">
            <w:pPr>
              <w:ind w:left="117" w:right="97"/>
              <w:jc w:val="both"/>
              <w:rPr>
                <w:rFonts w:cs="Arial"/>
              </w:rPr>
            </w:pPr>
            <w:r w:rsidRPr="00810D11">
              <w:rPr>
                <w:rFonts w:cs="Arial"/>
              </w:rPr>
              <w:t>в 202</w:t>
            </w:r>
            <w:r w:rsidR="00F27F36" w:rsidRPr="00810D11">
              <w:rPr>
                <w:rFonts w:cs="Arial"/>
              </w:rPr>
              <w:t>4</w:t>
            </w:r>
            <w:r w:rsidRPr="00810D11">
              <w:rPr>
                <w:rFonts w:cs="Arial"/>
              </w:rPr>
              <w:t xml:space="preserve"> году – </w:t>
            </w:r>
            <w:r w:rsidR="00C26A6C" w:rsidRPr="00810D11">
              <w:rPr>
                <w:rFonts w:cs="Arial"/>
              </w:rPr>
              <w:t>5</w:t>
            </w:r>
            <w:r w:rsidR="003B2C69" w:rsidRPr="00810D11">
              <w:rPr>
                <w:rFonts w:cs="Arial"/>
              </w:rPr>
              <w:t>0</w:t>
            </w:r>
            <w:r w:rsidRPr="00810D11">
              <w:rPr>
                <w:rFonts w:cs="Arial"/>
              </w:rPr>
              <w:t>,</w:t>
            </w:r>
            <w:r w:rsidR="003B2C69" w:rsidRPr="00810D11">
              <w:rPr>
                <w:rFonts w:cs="Arial"/>
              </w:rPr>
              <w:t>00</w:t>
            </w:r>
            <w:r w:rsidRPr="00810D11">
              <w:rPr>
                <w:rFonts w:cs="Arial"/>
              </w:rPr>
              <w:t xml:space="preserve"> тыс. руб.;</w:t>
            </w:r>
          </w:p>
          <w:p w:rsidR="002560DE" w:rsidRPr="00810D11" w:rsidRDefault="002560DE" w:rsidP="00204F13">
            <w:pPr>
              <w:ind w:left="117" w:right="97"/>
              <w:jc w:val="both"/>
              <w:rPr>
                <w:rFonts w:cs="Arial"/>
              </w:rPr>
            </w:pPr>
            <w:r w:rsidRPr="00810D11">
              <w:rPr>
                <w:rFonts w:cs="Arial"/>
              </w:rPr>
              <w:t>в 202</w:t>
            </w:r>
            <w:r w:rsidR="00F27F36" w:rsidRPr="00810D11">
              <w:rPr>
                <w:rFonts w:cs="Arial"/>
              </w:rPr>
              <w:t>5</w:t>
            </w:r>
            <w:r w:rsidRPr="00810D11">
              <w:rPr>
                <w:rFonts w:cs="Arial"/>
              </w:rPr>
              <w:t xml:space="preserve"> году – </w:t>
            </w:r>
            <w:r w:rsidR="00C26A6C" w:rsidRPr="00810D11">
              <w:rPr>
                <w:rFonts w:cs="Arial"/>
              </w:rPr>
              <w:t>5</w:t>
            </w:r>
            <w:r w:rsidR="003B2C69" w:rsidRPr="00810D11">
              <w:rPr>
                <w:rFonts w:cs="Arial"/>
              </w:rPr>
              <w:t>0,00</w:t>
            </w:r>
            <w:r w:rsidRPr="00810D11">
              <w:rPr>
                <w:rFonts w:cs="Arial"/>
              </w:rPr>
              <w:t xml:space="preserve"> тыс. руб.;</w:t>
            </w:r>
          </w:p>
          <w:p w:rsidR="001C67E3" w:rsidRPr="00810D11" w:rsidRDefault="001C67E3" w:rsidP="001C67E3">
            <w:pPr>
              <w:ind w:left="117" w:right="97"/>
              <w:jc w:val="both"/>
              <w:rPr>
                <w:rFonts w:cs="Arial"/>
              </w:rPr>
            </w:pPr>
            <w:r w:rsidRPr="00810D11">
              <w:rPr>
                <w:rFonts w:cs="Arial"/>
              </w:rPr>
              <w:t xml:space="preserve">в 2026 году – </w:t>
            </w:r>
            <w:r w:rsidR="00C26A6C" w:rsidRPr="00810D11">
              <w:rPr>
                <w:rFonts w:cs="Arial"/>
              </w:rPr>
              <w:t>5</w:t>
            </w:r>
            <w:r w:rsidRPr="00810D11">
              <w:rPr>
                <w:rFonts w:cs="Arial"/>
              </w:rPr>
              <w:t>0,00 тыс. руб.;</w:t>
            </w:r>
          </w:p>
          <w:p w:rsidR="001C67E3" w:rsidRPr="00810D11" w:rsidRDefault="001C67E3" w:rsidP="001C67E3">
            <w:pPr>
              <w:ind w:left="117" w:right="97"/>
              <w:jc w:val="both"/>
              <w:rPr>
                <w:rFonts w:cs="Arial"/>
              </w:rPr>
            </w:pPr>
            <w:r w:rsidRPr="00810D11">
              <w:rPr>
                <w:rFonts w:cs="Arial"/>
              </w:rPr>
              <w:t xml:space="preserve">в 2027 году – </w:t>
            </w:r>
            <w:r w:rsidR="00C26A6C" w:rsidRPr="00810D11">
              <w:rPr>
                <w:rFonts w:cs="Arial"/>
              </w:rPr>
              <w:t>5</w:t>
            </w:r>
            <w:r w:rsidRPr="00810D11">
              <w:rPr>
                <w:rFonts w:cs="Arial"/>
              </w:rPr>
              <w:t>0,00 тыс. руб.;</w:t>
            </w:r>
          </w:p>
          <w:p w:rsidR="00CF0251" w:rsidRPr="00810D11" w:rsidRDefault="00CF0251" w:rsidP="00204F13">
            <w:pPr>
              <w:pStyle w:val="formattext"/>
              <w:spacing w:before="0" w:beforeAutospacing="0" w:after="0" w:afterAutospacing="0"/>
              <w:ind w:left="117" w:right="97"/>
              <w:textAlignment w:val="baseline"/>
              <w:rPr>
                <w:rFonts w:ascii="Arial" w:hAnsi="Arial" w:cs="Arial"/>
              </w:rPr>
            </w:pPr>
          </w:p>
          <w:p w:rsidR="002560DE" w:rsidRPr="00810D11" w:rsidRDefault="002560DE" w:rsidP="00204F13">
            <w:pPr>
              <w:ind w:left="117" w:right="97"/>
              <w:jc w:val="both"/>
              <w:rPr>
                <w:rFonts w:cs="Arial"/>
              </w:rPr>
            </w:pPr>
            <w:r w:rsidRPr="00810D11">
              <w:rPr>
                <w:rFonts w:cs="Arial"/>
              </w:rPr>
              <w:t xml:space="preserve">Объемы финансирования мероприятий Программы </w:t>
            </w:r>
            <w:r w:rsidR="002F2CC5" w:rsidRPr="00810D11">
              <w:rPr>
                <w:rFonts w:cs="Arial"/>
              </w:rPr>
              <w:t xml:space="preserve">в случае необходимости </w:t>
            </w:r>
            <w:r w:rsidRPr="00810D11">
              <w:rPr>
                <w:rFonts w:cs="Arial"/>
              </w:rPr>
              <w:t>уточняются ежегодно.</w:t>
            </w:r>
          </w:p>
          <w:p w:rsidR="002C0B11" w:rsidRPr="00810D11" w:rsidRDefault="002560DE" w:rsidP="00204F13">
            <w:pPr>
              <w:ind w:left="117" w:right="97" w:firstLine="360"/>
              <w:jc w:val="both"/>
              <w:rPr>
                <w:rFonts w:cs="Arial"/>
              </w:rPr>
            </w:pPr>
            <w:r w:rsidRPr="00810D11">
              <w:rPr>
                <w:rFonts w:cs="Arial"/>
              </w:rPr>
              <w:t xml:space="preserve"> Ресурсное обеспечение для реализации целевой программы, а также и источники финансирования программных мероприятий по годам и в целом за весь период реализации приведены в приложении № 2 к настоящей Программе.</w:t>
            </w:r>
          </w:p>
        </w:tc>
      </w:tr>
      <w:tr w:rsidR="00CF0251" w:rsidRPr="00810D11" w:rsidTr="00F27F36">
        <w:tc>
          <w:tcPr>
            <w:tcW w:w="2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CF0251" w:rsidRPr="00810D11" w:rsidRDefault="00CF0251" w:rsidP="00CF0251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810D11">
              <w:rPr>
                <w:rFonts w:ascii="Arial" w:hAnsi="Arial" w:cs="Arial"/>
              </w:rPr>
              <w:lastRenderedPageBreak/>
              <w:t xml:space="preserve">Ожидаемые </w:t>
            </w:r>
            <w:r w:rsidR="00204F13" w:rsidRPr="00810D11">
              <w:rPr>
                <w:rFonts w:ascii="Arial" w:hAnsi="Arial" w:cs="Arial"/>
              </w:rPr>
              <w:t>результаты реализации</w:t>
            </w:r>
            <w:r w:rsidRPr="00810D11">
              <w:rPr>
                <w:rFonts w:ascii="Arial" w:hAnsi="Arial" w:cs="Arial"/>
              </w:rPr>
              <w:t xml:space="preserve"> программы  </w:t>
            </w:r>
          </w:p>
        </w:tc>
        <w:tc>
          <w:tcPr>
            <w:tcW w:w="6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CF0251" w:rsidRPr="00810D11" w:rsidRDefault="00CF0251" w:rsidP="00204F13">
            <w:pPr>
              <w:snapToGrid w:val="0"/>
              <w:ind w:left="117" w:right="97"/>
              <w:jc w:val="both"/>
              <w:rPr>
                <w:rFonts w:cs="Arial"/>
              </w:rPr>
            </w:pPr>
            <w:r w:rsidRPr="00810D11">
              <w:rPr>
                <w:rFonts w:cs="Arial"/>
              </w:rPr>
              <w:t>В результате реализации Программы в 202</w:t>
            </w:r>
            <w:r w:rsidR="001C67E3" w:rsidRPr="00810D11">
              <w:rPr>
                <w:rFonts w:cs="Arial"/>
              </w:rPr>
              <w:t>7</w:t>
            </w:r>
            <w:r w:rsidRPr="00810D11">
              <w:rPr>
                <w:rFonts w:cs="Arial"/>
              </w:rPr>
              <w:t xml:space="preserve"> году ожидается:</w:t>
            </w:r>
          </w:p>
          <w:p w:rsidR="00740555" w:rsidRPr="00810D11" w:rsidRDefault="003B2C69" w:rsidP="00204F13">
            <w:pPr>
              <w:pStyle w:val="formattext"/>
              <w:spacing w:before="0" w:beforeAutospacing="0" w:after="0" w:afterAutospacing="0"/>
              <w:ind w:left="117" w:right="97"/>
              <w:textAlignment w:val="baseline"/>
              <w:rPr>
                <w:rFonts w:ascii="Arial" w:hAnsi="Arial" w:cs="Arial"/>
              </w:rPr>
            </w:pPr>
            <w:r w:rsidRPr="00810D11">
              <w:rPr>
                <w:rFonts w:ascii="Arial" w:hAnsi="Arial" w:cs="Arial"/>
              </w:rPr>
              <w:t xml:space="preserve">- </w:t>
            </w:r>
            <w:r w:rsidR="00740555" w:rsidRPr="00810D11">
              <w:rPr>
                <w:rFonts w:ascii="Arial" w:hAnsi="Arial" w:cs="Arial"/>
              </w:rPr>
              <w:t xml:space="preserve">увеличение </w:t>
            </w:r>
            <w:r w:rsidR="00365033" w:rsidRPr="00810D11">
              <w:rPr>
                <w:rFonts w:ascii="Arial" w:hAnsi="Arial" w:cs="Arial"/>
              </w:rPr>
              <w:t>числа</w:t>
            </w:r>
            <w:r w:rsidR="00740555" w:rsidRPr="00810D11">
              <w:rPr>
                <w:rFonts w:ascii="Arial" w:hAnsi="Arial" w:cs="Arial"/>
              </w:rPr>
              <w:t xml:space="preserve">посещений </w:t>
            </w:r>
            <w:r w:rsidRPr="00810D11">
              <w:rPr>
                <w:rFonts w:ascii="Arial" w:hAnsi="Arial" w:cs="Arial"/>
              </w:rPr>
              <w:t>культурных мероприятий;</w:t>
            </w:r>
          </w:p>
          <w:p w:rsidR="00740555" w:rsidRPr="00810D11" w:rsidRDefault="00740555" w:rsidP="00204F13">
            <w:pPr>
              <w:pStyle w:val="formattext"/>
              <w:spacing w:before="0" w:beforeAutospacing="0" w:after="0" w:afterAutospacing="0"/>
              <w:ind w:left="117" w:right="97"/>
              <w:textAlignment w:val="baseline"/>
              <w:rPr>
                <w:rFonts w:ascii="Arial" w:hAnsi="Arial" w:cs="Arial"/>
              </w:rPr>
            </w:pPr>
            <w:r w:rsidRPr="00810D11">
              <w:rPr>
                <w:rFonts w:ascii="Arial" w:hAnsi="Arial" w:cs="Arial"/>
              </w:rPr>
              <w:t>-увеличение доли детей, привлекаемых к участию в творческих мероприятиях, от общего числа детей</w:t>
            </w:r>
            <w:r w:rsidR="00204F13" w:rsidRPr="00810D11">
              <w:rPr>
                <w:rFonts w:ascii="Arial" w:hAnsi="Arial" w:cs="Arial"/>
              </w:rPr>
              <w:t>.</w:t>
            </w:r>
          </w:p>
        </w:tc>
      </w:tr>
    </w:tbl>
    <w:p w:rsidR="003B2C69" w:rsidRPr="00810D11" w:rsidRDefault="003B2C69" w:rsidP="00993769">
      <w:pPr>
        <w:rPr>
          <w:rFonts w:cs="Arial"/>
        </w:rPr>
      </w:pPr>
    </w:p>
    <w:p w:rsidR="005568F9" w:rsidRPr="00EA47BB" w:rsidRDefault="003B2C69" w:rsidP="00EA47BB">
      <w:pPr>
        <w:widowControl/>
        <w:suppressAutoHyphens w:val="0"/>
        <w:rPr>
          <w:rFonts w:cs="Arial"/>
        </w:rPr>
      </w:pPr>
      <w:r w:rsidRPr="00810D11">
        <w:rPr>
          <w:rFonts w:cs="Arial"/>
        </w:rPr>
        <w:br w:type="page"/>
      </w:r>
    </w:p>
    <w:p w:rsidR="005568F9" w:rsidRPr="00EA47BB" w:rsidRDefault="005568F9" w:rsidP="005568F9">
      <w:pPr>
        <w:widowControl/>
        <w:numPr>
          <w:ilvl w:val="0"/>
          <w:numId w:val="9"/>
        </w:numPr>
        <w:suppressAutoHyphens w:val="0"/>
        <w:jc w:val="center"/>
        <w:rPr>
          <w:rFonts w:cs="Arial"/>
          <w:b/>
          <w:sz w:val="28"/>
          <w:szCs w:val="28"/>
        </w:rPr>
      </w:pPr>
      <w:r w:rsidRPr="00EA47BB">
        <w:rPr>
          <w:rFonts w:cs="Arial"/>
          <w:b/>
          <w:sz w:val="28"/>
          <w:szCs w:val="28"/>
        </w:rPr>
        <w:lastRenderedPageBreak/>
        <w:t>Общая характеристика сферы реализации муниципальной программы, основны</w:t>
      </w:r>
      <w:r w:rsidR="00EA47BB" w:rsidRPr="00EA47BB">
        <w:rPr>
          <w:rFonts w:cs="Arial"/>
          <w:b/>
          <w:sz w:val="28"/>
          <w:szCs w:val="28"/>
        </w:rPr>
        <w:t>е проблемы, прогноз ее развития</w:t>
      </w:r>
    </w:p>
    <w:p w:rsidR="005568F9" w:rsidRPr="00EA47BB" w:rsidRDefault="005568F9" w:rsidP="005568F9">
      <w:pPr>
        <w:autoSpaceDE w:val="0"/>
        <w:autoSpaceDN w:val="0"/>
        <w:adjustRightInd w:val="0"/>
        <w:ind w:firstLine="709"/>
        <w:jc w:val="center"/>
        <w:rPr>
          <w:rFonts w:cs="Arial"/>
          <w:sz w:val="28"/>
          <w:szCs w:val="28"/>
        </w:rPr>
      </w:pPr>
    </w:p>
    <w:p w:rsidR="005568F9" w:rsidRPr="00810D11" w:rsidRDefault="005568F9" w:rsidP="005568F9">
      <w:pPr>
        <w:ind w:firstLine="709"/>
        <w:jc w:val="both"/>
        <w:rPr>
          <w:rFonts w:cs="Arial"/>
        </w:rPr>
      </w:pPr>
      <w:r w:rsidRPr="00810D11">
        <w:rPr>
          <w:rFonts w:cs="Arial"/>
        </w:rPr>
        <w:t xml:space="preserve">Процессы, происходящие </w:t>
      </w:r>
      <w:r w:rsidR="00573DD9" w:rsidRPr="00810D11">
        <w:rPr>
          <w:rFonts w:cs="Arial"/>
        </w:rPr>
        <w:t xml:space="preserve">в </w:t>
      </w:r>
      <w:r w:rsidR="00BB6A9F" w:rsidRPr="00810D11">
        <w:rPr>
          <w:rFonts w:cs="Arial"/>
        </w:rPr>
        <w:t>Дьяконовском</w:t>
      </w:r>
      <w:r w:rsidR="00573DD9" w:rsidRPr="00810D11">
        <w:rPr>
          <w:rFonts w:cs="Arial"/>
        </w:rPr>
        <w:t xml:space="preserve"> сельсовете Октябрьского района</w:t>
      </w:r>
      <w:r w:rsidRPr="00810D11">
        <w:rPr>
          <w:rFonts w:cs="Arial"/>
        </w:rPr>
        <w:t xml:space="preserve">, свидетельствуют, что культура </w:t>
      </w:r>
      <w:r w:rsidR="00427365" w:rsidRPr="00810D11">
        <w:rPr>
          <w:rFonts w:cs="Arial"/>
        </w:rPr>
        <w:t>поселения</w:t>
      </w:r>
      <w:r w:rsidRPr="00810D11">
        <w:rPr>
          <w:rFonts w:cs="Arial"/>
        </w:rPr>
        <w:t xml:space="preserve"> является активным участником социально-экономического развития. Программа предусматривает дальнейший рост её влияния на жизнь общества. </w:t>
      </w:r>
    </w:p>
    <w:p w:rsidR="005568F9" w:rsidRPr="00810D11" w:rsidRDefault="00427365" w:rsidP="005568F9">
      <w:pPr>
        <w:ind w:firstLine="709"/>
        <w:jc w:val="both"/>
        <w:rPr>
          <w:rFonts w:cs="Arial"/>
        </w:rPr>
      </w:pPr>
      <w:r w:rsidRPr="00810D11">
        <w:rPr>
          <w:rFonts w:cs="Arial"/>
        </w:rPr>
        <w:t>Поселение</w:t>
      </w:r>
      <w:r w:rsidR="005568F9" w:rsidRPr="00810D11">
        <w:rPr>
          <w:rFonts w:cs="Arial"/>
        </w:rPr>
        <w:t xml:space="preserve"> обладает богатым историко-культурным потенциалом. Историческое прошлое </w:t>
      </w:r>
      <w:r w:rsidRPr="00810D11">
        <w:rPr>
          <w:rFonts w:cs="Arial"/>
        </w:rPr>
        <w:t>поселения</w:t>
      </w:r>
      <w:r w:rsidR="005568F9" w:rsidRPr="00810D11">
        <w:rPr>
          <w:rFonts w:cs="Arial"/>
        </w:rPr>
        <w:t>, выдающиеся люди, сложившиеся культурные традиции составляют основу развития культуры в современных условиях.</w:t>
      </w:r>
    </w:p>
    <w:p w:rsidR="005568F9" w:rsidRPr="00810D11" w:rsidRDefault="005568F9" w:rsidP="005568F9">
      <w:pPr>
        <w:ind w:firstLine="708"/>
        <w:jc w:val="both"/>
        <w:rPr>
          <w:rFonts w:cs="Arial"/>
        </w:rPr>
      </w:pPr>
      <w:r w:rsidRPr="00810D11">
        <w:rPr>
          <w:rFonts w:cs="Arial"/>
        </w:rPr>
        <w:t xml:space="preserve">В </w:t>
      </w:r>
      <w:r w:rsidR="00427365" w:rsidRPr="00810D11">
        <w:rPr>
          <w:rFonts w:cs="Arial"/>
        </w:rPr>
        <w:t>поселении идет</w:t>
      </w:r>
      <w:r w:rsidRPr="00810D11">
        <w:rPr>
          <w:rFonts w:cs="Arial"/>
        </w:rPr>
        <w:t xml:space="preserve"> интерес к публичному виду искусства, позитивно влияющего на сохранение единства нации и формирование идейно-нравственных и эстетических основ личности. </w:t>
      </w:r>
    </w:p>
    <w:p w:rsidR="005568F9" w:rsidRPr="00810D11" w:rsidRDefault="005568F9" w:rsidP="005568F9">
      <w:pPr>
        <w:ind w:firstLine="708"/>
        <w:jc w:val="both"/>
        <w:rPr>
          <w:rFonts w:cs="Arial"/>
        </w:rPr>
      </w:pPr>
      <w:r w:rsidRPr="00810D11">
        <w:rPr>
          <w:rFonts w:cs="Arial"/>
        </w:rPr>
        <w:t>На территории</w:t>
      </w:r>
      <w:r w:rsidR="00C26A6C" w:rsidRPr="00810D11">
        <w:rPr>
          <w:rFonts w:cs="Arial"/>
        </w:rPr>
        <w:t xml:space="preserve"> </w:t>
      </w:r>
      <w:r w:rsidR="004A3EED" w:rsidRPr="00810D11">
        <w:rPr>
          <w:rFonts w:cs="Arial"/>
        </w:rPr>
        <w:t>Дьяконовского</w:t>
      </w:r>
      <w:r w:rsidR="00427365" w:rsidRPr="00810D11">
        <w:rPr>
          <w:rFonts w:cs="Arial"/>
        </w:rPr>
        <w:t xml:space="preserve"> сельсовета</w:t>
      </w:r>
      <w:r w:rsidR="00C26A6C" w:rsidRPr="00810D11">
        <w:rPr>
          <w:rFonts w:cs="Arial"/>
        </w:rPr>
        <w:t xml:space="preserve"> </w:t>
      </w:r>
      <w:r w:rsidR="00600609" w:rsidRPr="00810D11">
        <w:rPr>
          <w:rFonts w:cs="Arial"/>
        </w:rPr>
        <w:t>населением востребованы</w:t>
      </w:r>
      <w:r w:rsidRPr="00810D11">
        <w:rPr>
          <w:rFonts w:cs="Arial"/>
        </w:rPr>
        <w:t xml:space="preserve"> разнообразны</w:t>
      </w:r>
      <w:r w:rsidR="00600609" w:rsidRPr="00810D11">
        <w:rPr>
          <w:rFonts w:cs="Arial"/>
        </w:rPr>
        <w:t>е</w:t>
      </w:r>
      <w:r w:rsidRPr="00810D11">
        <w:rPr>
          <w:rFonts w:cs="Arial"/>
        </w:rPr>
        <w:t xml:space="preserve"> услуг</w:t>
      </w:r>
      <w:r w:rsidR="00600609" w:rsidRPr="00810D11">
        <w:rPr>
          <w:rFonts w:cs="Arial"/>
        </w:rPr>
        <w:t>и</w:t>
      </w:r>
      <w:r w:rsidRPr="00810D11">
        <w:rPr>
          <w:rFonts w:cs="Arial"/>
        </w:rPr>
        <w:t xml:space="preserve"> социально-культурного, просветительного, информационного и развлекательного характера, создание условий для самообразования, организации досуга, развития творческих способностей, сохранение традиционной народной культуры.</w:t>
      </w:r>
    </w:p>
    <w:p w:rsidR="005568F9" w:rsidRPr="00810D11" w:rsidRDefault="005568F9" w:rsidP="005568F9">
      <w:pPr>
        <w:ind w:firstLine="709"/>
        <w:jc w:val="both"/>
        <w:rPr>
          <w:rFonts w:cs="Arial"/>
        </w:rPr>
      </w:pPr>
      <w:r w:rsidRPr="00810D11">
        <w:rPr>
          <w:rFonts w:cs="Arial"/>
        </w:rPr>
        <w:t xml:space="preserve">Часто недостаточный ассортимент и качество предоставляемых культурно-досуговых услуг соседствует с устареванием применяемых технологий и форм работы, ухудшением материально-технического оснащения. </w:t>
      </w:r>
    </w:p>
    <w:p w:rsidR="005568F9" w:rsidRPr="00810D11" w:rsidRDefault="005568F9" w:rsidP="005568F9">
      <w:pPr>
        <w:ind w:firstLine="709"/>
        <w:jc w:val="both"/>
        <w:rPr>
          <w:rFonts w:cs="Arial"/>
        </w:rPr>
      </w:pPr>
      <w:r w:rsidRPr="00810D11">
        <w:rPr>
          <w:rFonts w:cs="Arial"/>
        </w:rPr>
        <w:t>Многообразие и тесная взаимосвязь отдельных направлений культурной деятельности обусловливает необходимость применения программно-целевых методов решения стоящих перед отраслью задач.</w:t>
      </w:r>
    </w:p>
    <w:p w:rsidR="005568F9" w:rsidRPr="00810D11" w:rsidRDefault="005568F9" w:rsidP="005568F9">
      <w:pPr>
        <w:ind w:firstLine="709"/>
        <w:jc w:val="both"/>
        <w:rPr>
          <w:rFonts w:cs="Arial"/>
          <w:spacing w:val="-1"/>
        </w:rPr>
      </w:pPr>
      <w:r w:rsidRPr="00810D11">
        <w:rPr>
          <w:rFonts w:cs="Arial"/>
          <w:spacing w:val="-1"/>
        </w:rPr>
        <w:t>Данные обстоятельства требуют перехода к качественно новому уровню функционирования отрасли культуры, традиционную народную культуру, сохранение и популяризацию объектов культурного наследия, а также значительному</w:t>
      </w:r>
      <w:r w:rsidR="00C26A6C" w:rsidRPr="00810D11">
        <w:rPr>
          <w:rFonts w:cs="Arial"/>
          <w:spacing w:val="-1"/>
        </w:rPr>
        <w:t xml:space="preserve"> </w:t>
      </w:r>
      <w:r w:rsidRPr="00810D11">
        <w:rPr>
          <w:rFonts w:cs="Arial"/>
          <w:spacing w:val="-1"/>
        </w:rPr>
        <w:t xml:space="preserve">укреплению потенциала </w:t>
      </w:r>
      <w:r w:rsidR="004A3EED" w:rsidRPr="00810D11">
        <w:rPr>
          <w:rFonts w:cs="Arial"/>
          <w:spacing w:val="-1"/>
        </w:rPr>
        <w:t>Дьяконовского</w:t>
      </w:r>
      <w:r w:rsidR="003A1991" w:rsidRPr="00810D11">
        <w:rPr>
          <w:rFonts w:cs="Arial"/>
          <w:spacing w:val="-1"/>
        </w:rPr>
        <w:t xml:space="preserve"> сельсовета</w:t>
      </w:r>
      <w:r w:rsidRPr="00810D11">
        <w:rPr>
          <w:rFonts w:cs="Arial"/>
          <w:spacing w:val="-1"/>
        </w:rPr>
        <w:t xml:space="preserve"> в сфере культуры.</w:t>
      </w:r>
    </w:p>
    <w:p w:rsidR="005568F9" w:rsidRPr="00810D11" w:rsidRDefault="005568F9" w:rsidP="005568F9">
      <w:pPr>
        <w:ind w:firstLine="709"/>
        <w:jc w:val="both"/>
        <w:rPr>
          <w:rFonts w:cs="Arial"/>
          <w:spacing w:val="-1"/>
        </w:rPr>
      </w:pPr>
      <w:r w:rsidRPr="00810D11">
        <w:rPr>
          <w:rFonts w:cs="Arial"/>
          <w:spacing w:val="-1"/>
        </w:rPr>
        <w:t>Воплощение такого подхода предполагает:</w:t>
      </w:r>
    </w:p>
    <w:p w:rsidR="005568F9" w:rsidRPr="00810D11" w:rsidRDefault="005568F9" w:rsidP="005568F9">
      <w:pPr>
        <w:ind w:firstLine="709"/>
        <w:jc w:val="both"/>
        <w:rPr>
          <w:rFonts w:cs="Arial"/>
        </w:rPr>
      </w:pPr>
      <w:r w:rsidRPr="00810D11">
        <w:rPr>
          <w:rFonts w:cs="Arial"/>
        </w:rPr>
        <w:t>повышение эффективности управления отраслью культуры на всех уровнях управления.</w:t>
      </w:r>
    </w:p>
    <w:p w:rsidR="005568F9" w:rsidRPr="00810D11" w:rsidRDefault="005568F9" w:rsidP="005568F9">
      <w:pPr>
        <w:ind w:firstLine="708"/>
        <w:jc w:val="both"/>
        <w:rPr>
          <w:rFonts w:cs="Arial"/>
        </w:rPr>
      </w:pPr>
      <w:r w:rsidRPr="00810D11">
        <w:rPr>
          <w:rFonts w:cs="Arial"/>
        </w:rPr>
        <w:t xml:space="preserve">Муниципальная программа «Развитие культуры </w:t>
      </w:r>
      <w:r w:rsidR="00573DD9" w:rsidRPr="00810D11">
        <w:rPr>
          <w:rFonts w:cs="Arial"/>
        </w:rPr>
        <w:t xml:space="preserve">в </w:t>
      </w:r>
      <w:r w:rsidR="00BB6A9F" w:rsidRPr="00810D11">
        <w:rPr>
          <w:rFonts w:cs="Arial"/>
        </w:rPr>
        <w:t>Дьяконовском</w:t>
      </w:r>
      <w:r w:rsidR="00573DD9" w:rsidRPr="00810D11">
        <w:rPr>
          <w:rFonts w:cs="Arial"/>
        </w:rPr>
        <w:t xml:space="preserve"> сельсовете Октябрьского района</w:t>
      </w:r>
      <w:r w:rsidRPr="00810D11">
        <w:rPr>
          <w:rFonts w:cs="Arial"/>
        </w:rPr>
        <w:t xml:space="preserve"> Курской области (</w:t>
      </w:r>
      <w:r w:rsidR="007F579A" w:rsidRPr="00810D11">
        <w:rPr>
          <w:rFonts w:cs="Arial"/>
        </w:rPr>
        <w:t>202</w:t>
      </w:r>
      <w:r w:rsidR="00F601E3" w:rsidRPr="00810D11">
        <w:rPr>
          <w:rFonts w:cs="Arial"/>
        </w:rPr>
        <w:t>3</w:t>
      </w:r>
      <w:r w:rsidRPr="00810D11">
        <w:rPr>
          <w:rFonts w:cs="Arial"/>
        </w:rPr>
        <w:t>-</w:t>
      </w:r>
      <w:r w:rsidR="00A95AD2" w:rsidRPr="00810D11">
        <w:rPr>
          <w:rFonts w:cs="Arial"/>
        </w:rPr>
        <w:t>202</w:t>
      </w:r>
      <w:r w:rsidR="001203F0" w:rsidRPr="00810D11">
        <w:rPr>
          <w:rFonts w:cs="Arial"/>
        </w:rPr>
        <w:t>7</w:t>
      </w:r>
      <w:r w:rsidRPr="00810D11">
        <w:rPr>
          <w:rFonts w:cs="Arial"/>
        </w:rPr>
        <w:t xml:space="preserve"> годы)» (далее – Программа) ориентирована на дальнейшую реализацию государственной политики в сфере культуры на период до </w:t>
      </w:r>
      <w:r w:rsidR="00A95AD2" w:rsidRPr="00810D11">
        <w:rPr>
          <w:rFonts w:cs="Arial"/>
        </w:rPr>
        <w:t>202</w:t>
      </w:r>
      <w:r w:rsidR="001203F0" w:rsidRPr="00810D11">
        <w:rPr>
          <w:rFonts w:cs="Arial"/>
        </w:rPr>
        <w:t>7</w:t>
      </w:r>
      <w:r w:rsidRPr="00810D11">
        <w:rPr>
          <w:rFonts w:cs="Arial"/>
        </w:rPr>
        <w:t xml:space="preserve"> года. </w:t>
      </w:r>
    </w:p>
    <w:p w:rsidR="005568F9" w:rsidRPr="00810D11" w:rsidRDefault="00600609" w:rsidP="005568F9">
      <w:pPr>
        <w:ind w:firstLine="708"/>
        <w:jc w:val="both"/>
        <w:rPr>
          <w:rFonts w:cs="Arial"/>
        </w:rPr>
      </w:pPr>
      <w:r w:rsidRPr="00810D11">
        <w:rPr>
          <w:rFonts w:cs="Arial"/>
        </w:rPr>
        <w:t>М</w:t>
      </w:r>
      <w:r w:rsidR="005568F9" w:rsidRPr="00810D11">
        <w:rPr>
          <w:rFonts w:cs="Arial"/>
        </w:rPr>
        <w:t xml:space="preserve">униципальная программа «Развитие культуры </w:t>
      </w:r>
      <w:r w:rsidR="00573DD9" w:rsidRPr="00810D11">
        <w:rPr>
          <w:rFonts w:cs="Arial"/>
        </w:rPr>
        <w:t xml:space="preserve">в </w:t>
      </w:r>
      <w:r w:rsidR="00BB6A9F" w:rsidRPr="00810D11">
        <w:rPr>
          <w:rFonts w:cs="Arial"/>
        </w:rPr>
        <w:t>Дьяконовском</w:t>
      </w:r>
      <w:r w:rsidR="00573DD9" w:rsidRPr="00810D11">
        <w:rPr>
          <w:rFonts w:cs="Arial"/>
        </w:rPr>
        <w:t xml:space="preserve"> сельсовете Октябрьского района</w:t>
      </w:r>
      <w:r w:rsidR="001F078C" w:rsidRPr="00810D11">
        <w:rPr>
          <w:rFonts w:cs="Arial"/>
        </w:rPr>
        <w:t xml:space="preserve"> Курской области (</w:t>
      </w:r>
      <w:r w:rsidR="007F579A" w:rsidRPr="00810D11">
        <w:rPr>
          <w:rFonts w:cs="Arial"/>
        </w:rPr>
        <w:t>202</w:t>
      </w:r>
      <w:r w:rsidR="00F601E3" w:rsidRPr="00810D11">
        <w:rPr>
          <w:rFonts w:cs="Arial"/>
        </w:rPr>
        <w:t>3</w:t>
      </w:r>
      <w:r w:rsidR="005568F9" w:rsidRPr="00810D11">
        <w:rPr>
          <w:rFonts w:cs="Arial"/>
        </w:rPr>
        <w:t>-</w:t>
      </w:r>
      <w:r w:rsidR="00A95AD2" w:rsidRPr="00810D11">
        <w:rPr>
          <w:rFonts w:cs="Arial"/>
        </w:rPr>
        <w:t>202</w:t>
      </w:r>
      <w:r w:rsidR="001203F0" w:rsidRPr="00810D11">
        <w:rPr>
          <w:rFonts w:cs="Arial"/>
        </w:rPr>
        <w:t>7</w:t>
      </w:r>
      <w:r w:rsidR="005568F9" w:rsidRPr="00810D11">
        <w:rPr>
          <w:rFonts w:cs="Arial"/>
        </w:rPr>
        <w:t xml:space="preserve">годы)» направлена на решение существующих проблем и достижение приоритетов, имеющихся в сфере культуры </w:t>
      </w:r>
      <w:r w:rsidR="004A3EED" w:rsidRPr="00810D11">
        <w:rPr>
          <w:rFonts w:cs="Arial"/>
        </w:rPr>
        <w:t>Дьяконовского</w:t>
      </w:r>
      <w:r w:rsidRPr="00810D11">
        <w:rPr>
          <w:rFonts w:cs="Arial"/>
        </w:rPr>
        <w:t xml:space="preserve"> сельсовета </w:t>
      </w:r>
      <w:r w:rsidR="005568F9" w:rsidRPr="00810D11">
        <w:rPr>
          <w:rFonts w:cs="Arial"/>
        </w:rPr>
        <w:t>Октябрьского района на современном этапе.  При этом Программа нацелена на комплексные проекты и мероприятия, реализовать которые не программными методами невозможно.</w:t>
      </w:r>
    </w:p>
    <w:p w:rsidR="00517759" w:rsidRPr="00810D11" w:rsidRDefault="00517759" w:rsidP="005568F9">
      <w:pPr>
        <w:ind w:firstLine="708"/>
        <w:jc w:val="both"/>
        <w:rPr>
          <w:rFonts w:cs="Arial"/>
        </w:rPr>
      </w:pPr>
    </w:p>
    <w:p w:rsidR="001F078C" w:rsidRPr="00EA47BB" w:rsidRDefault="00AC6DD5" w:rsidP="001F078C">
      <w:pPr>
        <w:jc w:val="center"/>
        <w:rPr>
          <w:rFonts w:cs="Arial"/>
          <w:b/>
          <w:sz w:val="28"/>
          <w:szCs w:val="28"/>
        </w:rPr>
      </w:pPr>
      <w:bookmarkStart w:id="0" w:name="sub_17001"/>
      <w:r w:rsidRPr="00EA47BB">
        <w:rPr>
          <w:rFonts w:cs="Arial"/>
          <w:b/>
          <w:sz w:val="28"/>
          <w:szCs w:val="28"/>
        </w:rPr>
        <w:t>1</w:t>
      </w:r>
      <w:r w:rsidR="001F078C" w:rsidRPr="00EA47BB">
        <w:rPr>
          <w:rFonts w:cs="Arial"/>
          <w:b/>
          <w:sz w:val="28"/>
          <w:szCs w:val="28"/>
        </w:rPr>
        <w:t>.1. Приоритеты государственной политики в сфере реализации государственной программы</w:t>
      </w:r>
    </w:p>
    <w:bookmarkEnd w:id="0"/>
    <w:p w:rsidR="001F078C" w:rsidRPr="00810D11" w:rsidRDefault="001F078C" w:rsidP="001F078C">
      <w:pPr>
        <w:jc w:val="both"/>
        <w:rPr>
          <w:rFonts w:cs="Arial"/>
          <w:b/>
        </w:rPr>
      </w:pPr>
    </w:p>
    <w:p w:rsidR="00A95AD2" w:rsidRPr="00810D11" w:rsidRDefault="00A95AD2" w:rsidP="00D2158C">
      <w:pPr>
        <w:shd w:val="clear" w:color="auto" w:fill="FFFFFF"/>
        <w:spacing w:line="360" w:lineRule="atLeast"/>
        <w:jc w:val="both"/>
        <w:textAlignment w:val="baseline"/>
        <w:rPr>
          <w:rFonts w:eastAsia="Times New Roman" w:cs="Arial"/>
        </w:rPr>
      </w:pPr>
      <w:r w:rsidRPr="00810D11">
        <w:rPr>
          <w:rFonts w:eastAsia="Times New Roman" w:cs="Arial"/>
        </w:rPr>
        <w:t>Государственная политика в области культуры объединяет базовые ценности и интересы государства, общества и личности.</w:t>
      </w:r>
    </w:p>
    <w:p w:rsidR="00A95AD2" w:rsidRPr="00810D11" w:rsidRDefault="00A95AD2" w:rsidP="00D2158C">
      <w:pPr>
        <w:shd w:val="clear" w:color="auto" w:fill="FFFFFF"/>
        <w:spacing w:line="360" w:lineRule="atLeast"/>
        <w:jc w:val="both"/>
        <w:textAlignment w:val="baseline"/>
        <w:rPr>
          <w:rFonts w:eastAsia="Times New Roman" w:cs="Arial"/>
        </w:rPr>
      </w:pPr>
      <w:r w:rsidRPr="00810D11">
        <w:rPr>
          <w:rFonts w:eastAsia="Times New Roman" w:cs="Arial"/>
        </w:rPr>
        <w:lastRenderedPageBreak/>
        <w:t>Основными приоритетами в сфере реализации государственной национальной политики являются:</w:t>
      </w:r>
    </w:p>
    <w:p w:rsidR="00A95AD2" w:rsidRPr="00810D11" w:rsidRDefault="00D2158C" w:rsidP="00D2158C">
      <w:pPr>
        <w:shd w:val="clear" w:color="auto" w:fill="FFFFFF"/>
        <w:spacing w:line="360" w:lineRule="atLeast"/>
        <w:jc w:val="both"/>
        <w:textAlignment w:val="baseline"/>
        <w:rPr>
          <w:rFonts w:eastAsia="Times New Roman" w:cs="Arial"/>
        </w:rPr>
      </w:pPr>
      <w:r w:rsidRPr="00810D11">
        <w:rPr>
          <w:rFonts w:eastAsia="Times New Roman" w:cs="Arial"/>
        </w:rPr>
        <w:t xml:space="preserve">- </w:t>
      </w:r>
      <w:r w:rsidR="00A95AD2" w:rsidRPr="00810D11">
        <w:rPr>
          <w:rFonts w:eastAsia="Times New Roman" w:cs="Arial"/>
        </w:rPr>
        <w:t>укрепление единства российской нации, формирование общегражданской идентичности россиян, обеспечение этнокультурного и духовного развития народов России;</w:t>
      </w:r>
    </w:p>
    <w:p w:rsidR="00A95AD2" w:rsidRPr="00810D11" w:rsidRDefault="00A05483" w:rsidP="00D2158C">
      <w:pPr>
        <w:shd w:val="clear" w:color="auto" w:fill="FFFFFF"/>
        <w:spacing w:line="360" w:lineRule="atLeast"/>
        <w:jc w:val="both"/>
        <w:textAlignment w:val="baseline"/>
        <w:rPr>
          <w:rFonts w:eastAsia="Times New Roman" w:cs="Arial"/>
        </w:rPr>
      </w:pPr>
      <w:r w:rsidRPr="00810D11">
        <w:rPr>
          <w:rFonts w:eastAsia="Times New Roman" w:cs="Arial"/>
        </w:rPr>
        <w:t xml:space="preserve">- </w:t>
      </w:r>
      <w:r w:rsidR="00A95AD2" w:rsidRPr="00810D11">
        <w:rPr>
          <w:rFonts w:eastAsia="Times New Roman" w:cs="Arial"/>
        </w:rPr>
        <w:t>сохранение национально-культурных традиций, пропаганда социально-правовых знаний среди школьников, родителей и педагогов;</w:t>
      </w:r>
    </w:p>
    <w:p w:rsidR="001F078C" w:rsidRPr="00810D11" w:rsidRDefault="0044226E" w:rsidP="001F078C">
      <w:pPr>
        <w:ind w:firstLine="708"/>
        <w:jc w:val="both"/>
        <w:rPr>
          <w:rFonts w:cs="Arial"/>
        </w:rPr>
      </w:pPr>
      <w:hyperlink r:id="rId8" w:history="1">
        <w:r w:rsidR="001F078C" w:rsidRPr="00810D11">
          <w:rPr>
            <w:rFonts w:cs="Arial"/>
          </w:rPr>
          <w:t>Закон</w:t>
        </w:r>
      </w:hyperlink>
      <w:r w:rsidR="001F078C" w:rsidRPr="00810D11">
        <w:rPr>
          <w:rFonts w:cs="Arial"/>
        </w:rPr>
        <w:t xml:space="preserve"> Российской Федерации от 9 октября </w:t>
      </w:r>
      <w:smartTag w:uri="urn:schemas-microsoft-com:office:smarttags" w:element="metricconverter">
        <w:smartTagPr>
          <w:attr w:name="ProductID" w:val="1992 г"/>
        </w:smartTagPr>
        <w:r w:rsidR="001F078C" w:rsidRPr="00810D11">
          <w:rPr>
            <w:rFonts w:cs="Arial"/>
          </w:rPr>
          <w:t>1992 г</w:t>
        </w:r>
      </w:smartTag>
      <w:r w:rsidR="001F078C" w:rsidRPr="00810D11">
        <w:rPr>
          <w:rFonts w:cs="Arial"/>
        </w:rPr>
        <w:t>. N 3612-I «Основы законодательства Российской Федерации о культуре»;</w:t>
      </w:r>
    </w:p>
    <w:p w:rsidR="001F078C" w:rsidRPr="00810D11" w:rsidRDefault="0044226E" w:rsidP="001F078C">
      <w:pPr>
        <w:ind w:firstLine="708"/>
        <w:jc w:val="both"/>
        <w:rPr>
          <w:rFonts w:cs="Arial"/>
        </w:rPr>
      </w:pPr>
      <w:hyperlink r:id="rId9" w:history="1">
        <w:r w:rsidR="001F078C" w:rsidRPr="00810D11">
          <w:rPr>
            <w:rFonts w:cs="Arial"/>
          </w:rPr>
          <w:t>Стратегия</w:t>
        </w:r>
      </w:hyperlink>
      <w:r w:rsidR="001F078C" w:rsidRPr="00810D11">
        <w:rPr>
          <w:rFonts w:cs="Arial"/>
        </w:rPr>
        <w:t xml:space="preserve"> социально-экономического развития Центрального федерального округа на период до 2020 года, утвержденная </w:t>
      </w:r>
      <w:hyperlink r:id="rId10" w:history="1">
        <w:r w:rsidR="001F078C" w:rsidRPr="00810D11">
          <w:rPr>
            <w:rFonts w:cs="Arial"/>
          </w:rPr>
          <w:t>распоряжением</w:t>
        </w:r>
      </w:hyperlink>
      <w:r w:rsidR="001F078C" w:rsidRPr="00810D11">
        <w:rPr>
          <w:rFonts w:cs="Arial"/>
        </w:rPr>
        <w:t xml:space="preserve"> Правительства Российской Федерации от 6 сентября </w:t>
      </w:r>
      <w:smartTag w:uri="urn:schemas-microsoft-com:office:smarttags" w:element="metricconverter">
        <w:smartTagPr>
          <w:attr w:name="ProductID" w:val="2011 г"/>
        </w:smartTagPr>
        <w:r w:rsidR="001F078C" w:rsidRPr="00810D11">
          <w:rPr>
            <w:rFonts w:cs="Arial"/>
          </w:rPr>
          <w:t>2011 г</w:t>
        </w:r>
      </w:smartTag>
      <w:r w:rsidR="001F078C" w:rsidRPr="00810D11">
        <w:rPr>
          <w:rFonts w:cs="Arial"/>
        </w:rPr>
        <w:t>. N 1540-р;</w:t>
      </w:r>
    </w:p>
    <w:p w:rsidR="001F078C" w:rsidRPr="00810D11" w:rsidRDefault="001F078C" w:rsidP="001F078C">
      <w:pPr>
        <w:ind w:firstLine="708"/>
        <w:jc w:val="both"/>
        <w:rPr>
          <w:rFonts w:cs="Arial"/>
        </w:rPr>
      </w:pPr>
      <w:r w:rsidRPr="00810D11">
        <w:rPr>
          <w:rFonts w:cs="Arial"/>
        </w:rPr>
        <w:t xml:space="preserve">Стратегия социально-экономического развития Курской области на период до 2020 года, одобренная </w:t>
      </w:r>
      <w:hyperlink r:id="rId11" w:history="1">
        <w:r w:rsidRPr="00810D11">
          <w:rPr>
            <w:rFonts w:cs="Arial"/>
          </w:rPr>
          <w:t>постановлением</w:t>
        </w:r>
      </w:hyperlink>
      <w:r w:rsidRPr="00810D11">
        <w:rPr>
          <w:rFonts w:cs="Arial"/>
        </w:rPr>
        <w:t xml:space="preserve"> Курской областной Думы от 24 мая </w:t>
      </w:r>
      <w:smartTag w:uri="urn:schemas-microsoft-com:office:smarttags" w:element="metricconverter">
        <w:smartTagPr>
          <w:attr w:name="ProductID" w:val="2007 г"/>
        </w:smartTagPr>
        <w:r w:rsidRPr="00810D11">
          <w:rPr>
            <w:rFonts w:cs="Arial"/>
          </w:rPr>
          <w:t>2007 г</w:t>
        </w:r>
      </w:smartTag>
      <w:r w:rsidRPr="00810D11">
        <w:rPr>
          <w:rFonts w:cs="Arial"/>
        </w:rPr>
        <w:t>. N 381-IV ОД;</w:t>
      </w:r>
    </w:p>
    <w:p w:rsidR="001F078C" w:rsidRPr="00810D11" w:rsidRDefault="0044226E" w:rsidP="001F078C">
      <w:pPr>
        <w:ind w:firstLine="708"/>
        <w:jc w:val="both"/>
        <w:rPr>
          <w:rFonts w:cs="Arial"/>
        </w:rPr>
      </w:pPr>
      <w:hyperlink r:id="rId12" w:history="1">
        <w:r w:rsidR="001F078C" w:rsidRPr="00810D11">
          <w:rPr>
            <w:rFonts w:cs="Arial"/>
          </w:rPr>
          <w:t>Закон</w:t>
        </w:r>
      </w:hyperlink>
      <w:r w:rsidR="001F078C" w:rsidRPr="00810D11">
        <w:rPr>
          <w:rFonts w:cs="Arial"/>
        </w:rPr>
        <w:t xml:space="preserve"> Курской области от 5 марта </w:t>
      </w:r>
      <w:smartTag w:uri="urn:schemas-microsoft-com:office:smarttags" w:element="metricconverter">
        <w:smartTagPr>
          <w:attr w:name="ProductID" w:val="2004 г"/>
        </w:smartTagPr>
        <w:r w:rsidR="001F078C" w:rsidRPr="00810D11">
          <w:rPr>
            <w:rFonts w:cs="Arial"/>
          </w:rPr>
          <w:t>2004 г</w:t>
        </w:r>
      </w:smartTag>
      <w:r w:rsidR="001F078C" w:rsidRPr="00810D11">
        <w:rPr>
          <w:rFonts w:cs="Arial"/>
        </w:rPr>
        <w:t>. N 9-ЗКО «О культуре»;</w:t>
      </w:r>
    </w:p>
    <w:p w:rsidR="00952A22" w:rsidRPr="00810D11" w:rsidRDefault="0044226E" w:rsidP="00952A22">
      <w:pPr>
        <w:shd w:val="clear" w:color="auto" w:fill="FFFFFF"/>
        <w:spacing w:line="360" w:lineRule="atLeast"/>
        <w:jc w:val="both"/>
        <w:textAlignment w:val="baseline"/>
        <w:rPr>
          <w:rFonts w:eastAsia="Times New Roman" w:cs="Arial"/>
        </w:rPr>
      </w:pPr>
      <w:hyperlink r:id="rId13" w:history="1">
        <w:r w:rsidR="00952A22" w:rsidRPr="00810D11">
          <w:rPr>
            <w:rFonts w:eastAsia="Times New Roman" w:cs="Arial"/>
          </w:rPr>
          <w:t>Указ Президента Российской Федерации от 7 мая 2018 г. N 204 "О национальных целях и стратегических задачах развития Российской Федерации на период до 2024 года"</w:t>
        </w:r>
      </w:hyperlink>
      <w:r w:rsidR="00952A22" w:rsidRPr="00810D11">
        <w:rPr>
          <w:rFonts w:eastAsia="Times New Roman" w:cs="Arial"/>
        </w:rPr>
        <w:t>.</w:t>
      </w:r>
    </w:p>
    <w:p w:rsidR="001F078C" w:rsidRPr="00810D11" w:rsidRDefault="001F078C" w:rsidP="001F078C">
      <w:pPr>
        <w:jc w:val="both"/>
        <w:rPr>
          <w:rFonts w:cs="Arial"/>
        </w:rPr>
      </w:pPr>
      <w:r w:rsidRPr="00810D11">
        <w:rPr>
          <w:rFonts w:cs="Arial"/>
        </w:rPr>
        <w:t>Государственная политика в области культуры объединяет базовые ценности и интересы государства, общества и личности.</w:t>
      </w:r>
    </w:p>
    <w:p w:rsidR="001F078C" w:rsidRPr="00810D11" w:rsidRDefault="001F078C" w:rsidP="001F078C">
      <w:pPr>
        <w:ind w:firstLine="708"/>
        <w:jc w:val="both"/>
        <w:rPr>
          <w:rFonts w:cs="Arial"/>
        </w:rPr>
      </w:pPr>
      <w:r w:rsidRPr="00810D11">
        <w:rPr>
          <w:rFonts w:cs="Arial"/>
        </w:rPr>
        <w:t xml:space="preserve">Вместе с тем остаются нерешенными многие проблемы в развитии сферы культуры. </w:t>
      </w:r>
    </w:p>
    <w:p w:rsidR="001F078C" w:rsidRPr="00810D11" w:rsidRDefault="001F078C" w:rsidP="001F078C">
      <w:pPr>
        <w:ind w:firstLine="708"/>
        <w:jc w:val="both"/>
        <w:rPr>
          <w:rFonts w:cs="Arial"/>
        </w:rPr>
      </w:pPr>
      <w:r w:rsidRPr="00810D11">
        <w:rPr>
          <w:rFonts w:cs="Arial"/>
        </w:rPr>
        <w:t>В их числе:</w:t>
      </w:r>
    </w:p>
    <w:p w:rsidR="001F078C" w:rsidRPr="00810D11" w:rsidRDefault="001F078C" w:rsidP="001F078C">
      <w:pPr>
        <w:ind w:firstLine="708"/>
        <w:jc w:val="both"/>
        <w:rPr>
          <w:rFonts w:cs="Arial"/>
        </w:rPr>
      </w:pPr>
      <w:r w:rsidRPr="00810D11">
        <w:rPr>
          <w:rFonts w:cs="Arial"/>
        </w:rPr>
        <w:t>недостаточное представление в обществе о стратегической роли культуры и приоритетах государственной культурной политики;</w:t>
      </w:r>
    </w:p>
    <w:p w:rsidR="001F078C" w:rsidRPr="00810D11" w:rsidRDefault="001F078C" w:rsidP="001F078C">
      <w:pPr>
        <w:ind w:firstLine="708"/>
        <w:jc w:val="both"/>
        <w:rPr>
          <w:rFonts w:cs="Arial"/>
        </w:rPr>
      </w:pPr>
      <w:r w:rsidRPr="00810D11">
        <w:rPr>
          <w:rFonts w:cs="Arial"/>
        </w:rPr>
        <w:t>снижение культурно-образовательного уровня населения;</w:t>
      </w:r>
    </w:p>
    <w:p w:rsidR="001F078C" w:rsidRPr="00810D11" w:rsidRDefault="001F078C" w:rsidP="001F078C">
      <w:pPr>
        <w:ind w:firstLine="708"/>
        <w:jc w:val="both"/>
        <w:rPr>
          <w:rFonts w:cs="Arial"/>
        </w:rPr>
      </w:pPr>
      <w:r w:rsidRPr="00810D11">
        <w:rPr>
          <w:rFonts w:cs="Arial"/>
        </w:rPr>
        <w:t xml:space="preserve">снижение доступности культурных форм досуга </w:t>
      </w:r>
      <w:r w:rsidR="00934C64" w:rsidRPr="00810D11">
        <w:rPr>
          <w:rFonts w:cs="Arial"/>
        </w:rPr>
        <w:t>для жителей сельск</w:t>
      </w:r>
      <w:r w:rsidR="00427CD7" w:rsidRPr="00810D11">
        <w:rPr>
          <w:rFonts w:cs="Arial"/>
        </w:rPr>
        <w:t>огопоселения</w:t>
      </w:r>
      <w:r w:rsidRPr="00810D11">
        <w:rPr>
          <w:rFonts w:cs="Arial"/>
        </w:rPr>
        <w:t>;</w:t>
      </w:r>
    </w:p>
    <w:p w:rsidR="001F078C" w:rsidRPr="00810D11" w:rsidRDefault="001F078C" w:rsidP="001F078C">
      <w:pPr>
        <w:ind w:firstLine="708"/>
        <w:jc w:val="both"/>
        <w:rPr>
          <w:rFonts w:cs="Arial"/>
        </w:rPr>
      </w:pPr>
      <w:r w:rsidRPr="00810D11">
        <w:rPr>
          <w:rFonts w:cs="Arial"/>
        </w:rPr>
        <w:t>дефицит кадров, прежде всего в сельско</w:t>
      </w:r>
      <w:r w:rsidR="00427CD7" w:rsidRPr="00810D11">
        <w:rPr>
          <w:rFonts w:cs="Arial"/>
        </w:rPr>
        <w:t>мпоселении</w:t>
      </w:r>
      <w:r w:rsidRPr="00810D11">
        <w:rPr>
          <w:rFonts w:cs="Arial"/>
        </w:rPr>
        <w:t>, творческих кадров культурно-досуговых и иных учреждений культуры области;</w:t>
      </w:r>
    </w:p>
    <w:p w:rsidR="001F078C" w:rsidRPr="00810D11" w:rsidRDefault="001F078C" w:rsidP="001F078C">
      <w:pPr>
        <w:ind w:firstLine="708"/>
        <w:jc w:val="both"/>
        <w:rPr>
          <w:rFonts w:cs="Arial"/>
        </w:rPr>
      </w:pPr>
      <w:r w:rsidRPr="00810D11">
        <w:rPr>
          <w:rFonts w:cs="Arial"/>
        </w:rPr>
        <w:t xml:space="preserve"> недостаточный объём финансирования поддержки творческих коллективов</w:t>
      </w:r>
      <w:r w:rsidR="00934C64" w:rsidRPr="00810D11">
        <w:rPr>
          <w:rFonts w:cs="Arial"/>
        </w:rPr>
        <w:t>.</w:t>
      </w:r>
    </w:p>
    <w:p w:rsidR="001F078C" w:rsidRPr="00810D11" w:rsidRDefault="001F078C" w:rsidP="001F078C">
      <w:pPr>
        <w:ind w:firstLine="708"/>
        <w:jc w:val="both"/>
        <w:rPr>
          <w:rFonts w:cs="Arial"/>
        </w:rPr>
      </w:pPr>
      <w:r w:rsidRPr="00810D11">
        <w:rPr>
          <w:rFonts w:cs="Arial"/>
        </w:rPr>
        <w:t>В связи с этим реализация Программы будет осуществляться в соответствии со следующими основными приоритетами:</w:t>
      </w:r>
    </w:p>
    <w:p w:rsidR="001F078C" w:rsidRPr="00810D11" w:rsidRDefault="001F078C" w:rsidP="001F078C">
      <w:pPr>
        <w:ind w:firstLine="708"/>
        <w:jc w:val="both"/>
        <w:rPr>
          <w:rFonts w:cs="Arial"/>
        </w:rPr>
      </w:pPr>
      <w:r w:rsidRPr="00810D11">
        <w:rPr>
          <w:rFonts w:cs="Arial"/>
        </w:rPr>
        <w:t>укрепление единого культурного пространства</w:t>
      </w:r>
      <w:r w:rsidR="00810D11" w:rsidRPr="00810D11">
        <w:rPr>
          <w:rFonts w:cs="Arial"/>
        </w:rPr>
        <w:t xml:space="preserve"> </w:t>
      </w:r>
      <w:r w:rsidR="004A3EED" w:rsidRPr="00810D11">
        <w:rPr>
          <w:rFonts w:cs="Arial"/>
        </w:rPr>
        <w:t>Дьяконовского</w:t>
      </w:r>
      <w:r w:rsidR="00E55B95" w:rsidRPr="00810D11">
        <w:rPr>
          <w:rFonts w:cs="Arial"/>
        </w:rPr>
        <w:t xml:space="preserve"> сельсовета</w:t>
      </w:r>
      <w:r w:rsidRPr="00810D11">
        <w:rPr>
          <w:rFonts w:cs="Arial"/>
        </w:rPr>
        <w:t xml:space="preserve"> Октябрьского района Курской области на основе духовно-нравственных ценностей и исторических традиций;</w:t>
      </w:r>
    </w:p>
    <w:p w:rsidR="001F078C" w:rsidRPr="00810D11" w:rsidRDefault="001F078C" w:rsidP="001F078C">
      <w:pPr>
        <w:ind w:firstLine="708"/>
        <w:jc w:val="both"/>
        <w:rPr>
          <w:rFonts w:cs="Arial"/>
        </w:rPr>
      </w:pPr>
      <w:r w:rsidRPr="00810D11">
        <w:rPr>
          <w:rFonts w:cs="Arial"/>
        </w:rPr>
        <w:t xml:space="preserve">сохранение культурного и духовного наследия, самобытных традиций </w:t>
      </w:r>
      <w:r w:rsidR="004A3EED" w:rsidRPr="00810D11">
        <w:rPr>
          <w:rFonts w:cs="Arial"/>
        </w:rPr>
        <w:t>Дьяконовского</w:t>
      </w:r>
      <w:r w:rsidR="00E55B95" w:rsidRPr="00810D11">
        <w:rPr>
          <w:rFonts w:cs="Arial"/>
        </w:rPr>
        <w:t xml:space="preserve"> сельсовета </w:t>
      </w:r>
      <w:r w:rsidRPr="00810D11">
        <w:rPr>
          <w:rFonts w:cs="Arial"/>
        </w:rPr>
        <w:t>Октябрьского района Курской области;</w:t>
      </w:r>
    </w:p>
    <w:p w:rsidR="001F078C" w:rsidRPr="00810D11" w:rsidRDefault="001F078C" w:rsidP="001F078C">
      <w:pPr>
        <w:ind w:firstLine="708"/>
        <w:jc w:val="both"/>
        <w:rPr>
          <w:rFonts w:cs="Arial"/>
        </w:rPr>
      </w:pPr>
      <w:r w:rsidRPr="00810D11">
        <w:rPr>
          <w:rFonts w:cs="Arial"/>
        </w:rPr>
        <w:t xml:space="preserve">обеспечение максимальной доступности для широких слоев населения лучших образцов культуры и искусства; </w:t>
      </w:r>
    </w:p>
    <w:p w:rsidR="001F078C" w:rsidRPr="00810D11" w:rsidRDefault="001F078C" w:rsidP="001F078C">
      <w:pPr>
        <w:ind w:firstLine="708"/>
        <w:jc w:val="both"/>
        <w:rPr>
          <w:rFonts w:cs="Arial"/>
        </w:rPr>
      </w:pPr>
      <w:r w:rsidRPr="00810D11">
        <w:rPr>
          <w:rFonts w:cs="Arial"/>
        </w:rPr>
        <w:t>создание условий для творческой самореализации граждан, культурно-просветительской деятельности, организации культурного досуга;</w:t>
      </w:r>
    </w:p>
    <w:p w:rsidR="001F078C" w:rsidRPr="00810D11" w:rsidRDefault="001F078C" w:rsidP="001F078C">
      <w:pPr>
        <w:ind w:firstLine="708"/>
        <w:jc w:val="both"/>
        <w:rPr>
          <w:rFonts w:cs="Arial"/>
        </w:rPr>
      </w:pPr>
      <w:r w:rsidRPr="00810D11">
        <w:rPr>
          <w:rFonts w:cs="Arial"/>
        </w:rPr>
        <w:t>продвижение в культурном пространстве нравственных ценностей и образцов, способствующих культурному и гражданскому воспитанию личности;</w:t>
      </w:r>
    </w:p>
    <w:p w:rsidR="001F078C" w:rsidRPr="00810D11" w:rsidRDefault="001F078C" w:rsidP="001F078C">
      <w:pPr>
        <w:ind w:firstLine="708"/>
        <w:jc w:val="both"/>
        <w:rPr>
          <w:rFonts w:cs="Arial"/>
        </w:rPr>
      </w:pPr>
      <w:r w:rsidRPr="00810D11">
        <w:rPr>
          <w:rFonts w:cs="Arial"/>
        </w:rPr>
        <w:t>обеспечение инновационного развития отрасли культуры, вывод ее на лидирующие позиции в области применения современных технологий; усиление присутствия учреждений культуры в цифровой среде;</w:t>
      </w:r>
    </w:p>
    <w:p w:rsidR="001F078C" w:rsidRPr="00810D11" w:rsidRDefault="001F078C" w:rsidP="001F078C">
      <w:pPr>
        <w:ind w:firstLine="708"/>
        <w:jc w:val="both"/>
        <w:rPr>
          <w:rFonts w:cs="Arial"/>
        </w:rPr>
      </w:pPr>
      <w:r w:rsidRPr="00810D11">
        <w:rPr>
          <w:rFonts w:cs="Arial"/>
        </w:rPr>
        <w:lastRenderedPageBreak/>
        <w:t>совершенствование организационных и правовых механизмов, оптимизация деятельности организаций и учреждений;</w:t>
      </w:r>
    </w:p>
    <w:p w:rsidR="001F078C" w:rsidRPr="00810D11" w:rsidRDefault="001F078C" w:rsidP="001F078C">
      <w:pPr>
        <w:ind w:firstLine="708"/>
        <w:jc w:val="both"/>
        <w:rPr>
          <w:rFonts w:cs="Arial"/>
        </w:rPr>
      </w:pPr>
      <w:r w:rsidRPr="00810D11">
        <w:rPr>
          <w:rFonts w:cs="Arial"/>
        </w:rPr>
        <w:t>предотвращение противоправных посягательств на объекты культурного наследия;</w:t>
      </w:r>
    </w:p>
    <w:p w:rsidR="001F078C" w:rsidRPr="00810D11" w:rsidRDefault="001F078C" w:rsidP="001F078C">
      <w:pPr>
        <w:ind w:firstLine="708"/>
        <w:jc w:val="both"/>
        <w:rPr>
          <w:rFonts w:cs="Arial"/>
        </w:rPr>
      </w:pPr>
      <w:r w:rsidRPr="00810D11">
        <w:rPr>
          <w:rFonts w:cs="Arial"/>
        </w:rPr>
        <w:t xml:space="preserve">раскрытие культурного потенциала, преодоление отставания и диспропорций в культурном уровне </w:t>
      </w:r>
      <w:r w:rsidR="00E55B95" w:rsidRPr="00810D11">
        <w:rPr>
          <w:rFonts w:cs="Arial"/>
        </w:rPr>
        <w:t>поселения</w:t>
      </w:r>
      <w:r w:rsidRPr="00810D11">
        <w:rPr>
          <w:rFonts w:cs="Arial"/>
        </w:rPr>
        <w:t>;</w:t>
      </w:r>
    </w:p>
    <w:p w:rsidR="001F078C" w:rsidRPr="00810D11" w:rsidRDefault="001F078C" w:rsidP="001F078C">
      <w:pPr>
        <w:jc w:val="both"/>
        <w:rPr>
          <w:rFonts w:cs="Arial"/>
        </w:rPr>
      </w:pPr>
      <w:r w:rsidRPr="00810D11">
        <w:rPr>
          <w:rFonts w:cs="Arial"/>
        </w:rPr>
        <w:t>широкая популяризация среди населения лучших образцов отечественного, приобщение детей и молодёжи к культуре.</w:t>
      </w:r>
    </w:p>
    <w:p w:rsidR="00C45460" w:rsidRPr="00810D11" w:rsidRDefault="00C45460" w:rsidP="001F078C">
      <w:pPr>
        <w:jc w:val="both"/>
        <w:rPr>
          <w:rFonts w:cs="Arial"/>
        </w:rPr>
      </w:pPr>
    </w:p>
    <w:p w:rsidR="001F078C" w:rsidRPr="00EA47BB" w:rsidRDefault="001F078C" w:rsidP="0023069C">
      <w:pPr>
        <w:pStyle w:val="af0"/>
        <w:numPr>
          <w:ilvl w:val="1"/>
          <w:numId w:val="9"/>
        </w:numPr>
        <w:jc w:val="center"/>
        <w:rPr>
          <w:rFonts w:ascii="Arial" w:hAnsi="Arial" w:cs="Arial"/>
          <w:b/>
          <w:sz w:val="28"/>
          <w:szCs w:val="28"/>
        </w:rPr>
      </w:pPr>
      <w:r w:rsidRPr="00EA47BB">
        <w:rPr>
          <w:rFonts w:ascii="Arial" w:hAnsi="Arial" w:cs="Arial"/>
          <w:b/>
          <w:sz w:val="28"/>
          <w:szCs w:val="28"/>
        </w:rPr>
        <w:t>Цель, задачи и ожидаемые результаты</w:t>
      </w:r>
    </w:p>
    <w:p w:rsidR="0080727C" w:rsidRPr="00810D11" w:rsidRDefault="001F078C" w:rsidP="0080727C">
      <w:pPr>
        <w:ind w:firstLine="708"/>
        <w:jc w:val="both"/>
        <w:rPr>
          <w:rFonts w:cs="Arial"/>
        </w:rPr>
      </w:pPr>
      <w:r w:rsidRPr="00810D11">
        <w:rPr>
          <w:rFonts w:cs="Arial"/>
        </w:rPr>
        <w:t>Главной целью Программы является реализация стратегической роли культуры как духовно-нравственного основания развития личности и государства, единства российского общества.</w:t>
      </w:r>
    </w:p>
    <w:p w:rsidR="001F078C" w:rsidRPr="00810D11" w:rsidRDefault="001F078C" w:rsidP="001F078C">
      <w:pPr>
        <w:ind w:firstLine="708"/>
        <w:jc w:val="both"/>
        <w:rPr>
          <w:rFonts w:cs="Arial"/>
        </w:rPr>
      </w:pPr>
      <w:r w:rsidRPr="00810D11">
        <w:rPr>
          <w:rFonts w:cs="Arial"/>
        </w:rPr>
        <w:t>Формулировка цели определяется приоритетами государственной политики, ключевыми проблемами и современными вызовами в рассматриваемой сфере.</w:t>
      </w:r>
    </w:p>
    <w:p w:rsidR="001F078C" w:rsidRPr="00810D11" w:rsidRDefault="001F078C" w:rsidP="001F078C">
      <w:pPr>
        <w:ind w:firstLine="708"/>
        <w:jc w:val="both"/>
        <w:rPr>
          <w:rFonts w:cs="Arial"/>
        </w:rPr>
      </w:pPr>
      <w:r w:rsidRPr="00810D11">
        <w:rPr>
          <w:rFonts w:cs="Arial"/>
        </w:rPr>
        <w:t xml:space="preserve">Достижение данной цели предполагается посредством решения </w:t>
      </w:r>
      <w:r w:rsidR="00600609" w:rsidRPr="00810D11">
        <w:rPr>
          <w:rFonts w:cs="Arial"/>
        </w:rPr>
        <w:t>трех</w:t>
      </w:r>
      <w:r w:rsidRPr="00810D11">
        <w:rPr>
          <w:rFonts w:cs="Arial"/>
        </w:rPr>
        <w:t xml:space="preserve"> взаимосвязанных и взаимодополняющих задач, отражающих установленные полномочия государственных органов власти области в сфере культуры.</w:t>
      </w:r>
    </w:p>
    <w:p w:rsidR="001F078C" w:rsidRPr="00810D11" w:rsidRDefault="001F078C" w:rsidP="001F078C">
      <w:pPr>
        <w:ind w:firstLine="708"/>
        <w:jc w:val="both"/>
        <w:rPr>
          <w:rFonts w:cs="Arial"/>
        </w:rPr>
      </w:pPr>
      <w:r w:rsidRPr="00810D11">
        <w:rPr>
          <w:rFonts w:cs="Arial"/>
          <w:b/>
        </w:rPr>
        <w:t>Задача 1</w:t>
      </w:r>
      <w:r w:rsidRPr="00810D11">
        <w:rPr>
          <w:rFonts w:cs="Arial"/>
        </w:rPr>
        <w:t>. Сохранение культурного и исторического наследия народа, обеспечение доступа граждан к культурным ценностям.</w:t>
      </w:r>
    </w:p>
    <w:p w:rsidR="001F078C" w:rsidRPr="00810D11" w:rsidRDefault="001F078C" w:rsidP="001F078C">
      <w:pPr>
        <w:ind w:firstLine="708"/>
        <w:jc w:val="both"/>
        <w:rPr>
          <w:rFonts w:cs="Arial"/>
        </w:rPr>
      </w:pPr>
      <w:r w:rsidRPr="00810D11">
        <w:rPr>
          <w:rFonts w:cs="Arial"/>
          <w:b/>
        </w:rPr>
        <w:t>Задача 2</w:t>
      </w:r>
      <w:r w:rsidRPr="00810D11">
        <w:rPr>
          <w:rFonts w:cs="Arial"/>
        </w:rPr>
        <w:t>. Обеспечение доступа граждан к участию в культурной жизни, реализация творческого и инновационного потенциала населения.</w:t>
      </w:r>
    </w:p>
    <w:p w:rsidR="001F078C" w:rsidRPr="00810D11" w:rsidRDefault="001F078C" w:rsidP="001F078C">
      <w:pPr>
        <w:ind w:firstLine="708"/>
        <w:jc w:val="both"/>
        <w:rPr>
          <w:rFonts w:cs="Arial"/>
        </w:rPr>
      </w:pPr>
      <w:r w:rsidRPr="00810D11">
        <w:rPr>
          <w:rFonts w:cs="Arial"/>
        </w:rPr>
        <w:t xml:space="preserve">Данные задачи ориентированы на реализацию прав граждан в области культуры, установленных в положениях </w:t>
      </w:r>
      <w:hyperlink r:id="rId14" w:history="1">
        <w:r w:rsidRPr="00810D11">
          <w:rPr>
            <w:rFonts w:cs="Arial"/>
          </w:rPr>
          <w:t>статьи 44</w:t>
        </w:r>
      </w:hyperlink>
      <w:r w:rsidRPr="00810D11">
        <w:rPr>
          <w:rFonts w:cs="Arial"/>
        </w:rPr>
        <w:t xml:space="preserve"> Конституции Российской Федерации, что относится к стратегическим национальным приоритетам.</w:t>
      </w:r>
    </w:p>
    <w:p w:rsidR="001F078C" w:rsidRPr="00810D11" w:rsidRDefault="001F078C" w:rsidP="001F078C">
      <w:pPr>
        <w:ind w:firstLine="708"/>
        <w:jc w:val="both"/>
        <w:rPr>
          <w:rFonts w:cs="Arial"/>
        </w:rPr>
      </w:pPr>
      <w:r w:rsidRPr="00810D11">
        <w:rPr>
          <w:rFonts w:cs="Arial"/>
        </w:rPr>
        <w:t>Решение указанных задач</w:t>
      </w:r>
      <w:r w:rsidR="007E5740" w:rsidRPr="00810D11">
        <w:rPr>
          <w:rFonts w:cs="Arial"/>
        </w:rPr>
        <w:t xml:space="preserve"> 1 и 2</w:t>
      </w:r>
      <w:r w:rsidRPr="00810D11">
        <w:rPr>
          <w:rFonts w:cs="Arial"/>
        </w:rPr>
        <w:t xml:space="preserve"> будет обеспечено посредством реализации подпрограммы 1</w:t>
      </w:r>
      <w:r w:rsidR="003246F1" w:rsidRPr="00810D11">
        <w:rPr>
          <w:rFonts w:cs="Arial"/>
        </w:rPr>
        <w:t xml:space="preserve">«Реализация стратегической роли культуры как духовно-нравственного основания развития личности и обеспечения прав населения </w:t>
      </w:r>
      <w:r w:rsidR="004A3EED" w:rsidRPr="00810D11">
        <w:rPr>
          <w:rFonts w:cs="Arial"/>
        </w:rPr>
        <w:t>Дьяконовского</w:t>
      </w:r>
      <w:r w:rsidR="003246F1" w:rsidRPr="00810D11">
        <w:rPr>
          <w:rFonts w:cs="Arial"/>
        </w:rPr>
        <w:t xml:space="preserve"> сельсовета Октябрьского района Курской области»</w:t>
      </w:r>
      <w:r w:rsidRPr="00810D11">
        <w:rPr>
          <w:rFonts w:cs="Arial"/>
        </w:rPr>
        <w:t xml:space="preserve"> включающих:</w:t>
      </w:r>
    </w:p>
    <w:p w:rsidR="001F078C" w:rsidRPr="00810D11" w:rsidRDefault="001F078C" w:rsidP="001F078C">
      <w:pPr>
        <w:ind w:firstLine="708"/>
        <w:jc w:val="both"/>
        <w:rPr>
          <w:rFonts w:cs="Arial"/>
        </w:rPr>
      </w:pPr>
      <w:r w:rsidRPr="00810D11">
        <w:rPr>
          <w:rFonts w:cs="Arial"/>
        </w:rPr>
        <w:t>оказание государственных и муниципальных услуг (выполнение работ) в сфере культуры, в которых будут задействованы</w:t>
      </w:r>
      <w:r w:rsidR="00600609" w:rsidRPr="00810D11">
        <w:rPr>
          <w:rFonts w:cs="Arial"/>
        </w:rPr>
        <w:t>:</w:t>
      </w:r>
    </w:p>
    <w:p w:rsidR="001F078C" w:rsidRPr="00810D11" w:rsidRDefault="001F078C" w:rsidP="00600609">
      <w:pPr>
        <w:ind w:firstLine="708"/>
        <w:jc w:val="both"/>
        <w:rPr>
          <w:rFonts w:cs="Arial"/>
        </w:rPr>
      </w:pPr>
      <w:r w:rsidRPr="00810D11">
        <w:rPr>
          <w:rFonts w:cs="Arial"/>
        </w:rPr>
        <w:t>осуществление мер государственной поддержки творческих инициатив населения, молодых дарований</w:t>
      </w:r>
      <w:r w:rsidR="001E12B9" w:rsidRPr="00810D11">
        <w:rPr>
          <w:rFonts w:cs="Arial"/>
        </w:rPr>
        <w:t>.</w:t>
      </w:r>
    </w:p>
    <w:p w:rsidR="001F078C" w:rsidRPr="00810D11" w:rsidRDefault="001F078C" w:rsidP="001F078C">
      <w:pPr>
        <w:ind w:firstLine="708"/>
        <w:jc w:val="both"/>
        <w:rPr>
          <w:rFonts w:cs="Arial"/>
        </w:rPr>
      </w:pPr>
      <w:bookmarkStart w:id="1" w:name="sub_17066"/>
      <w:r w:rsidRPr="00810D11">
        <w:rPr>
          <w:rFonts w:cs="Arial"/>
        </w:rPr>
        <w:t xml:space="preserve">проведение крупномасштабных мероприятий </w:t>
      </w:r>
      <w:r w:rsidR="00D17F82" w:rsidRPr="00810D11">
        <w:rPr>
          <w:rFonts w:cs="Arial"/>
        </w:rPr>
        <w:t>поселения</w:t>
      </w:r>
      <w:r w:rsidR="00AA7F3B" w:rsidRPr="00810D11">
        <w:rPr>
          <w:rFonts w:cs="Arial"/>
        </w:rPr>
        <w:t>,</w:t>
      </w:r>
      <w:r w:rsidR="008D1668" w:rsidRPr="00810D11">
        <w:rPr>
          <w:rFonts w:cs="Arial"/>
        </w:rPr>
        <w:t>областного з</w:t>
      </w:r>
      <w:r w:rsidRPr="00810D11">
        <w:rPr>
          <w:rFonts w:cs="Arial"/>
        </w:rPr>
        <w:t>начения, посвященных значимым событиям отечественной и мировой культуры, а также мероприятий по развитию международного и межрегионального сотрудничества в сфере культуры</w:t>
      </w:r>
      <w:bookmarkEnd w:id="1"/>
      <w:r w:rsidR="00600609" w:rsidRPr="00810D11">
        <w:rPr>
          <w:rFonts w:cs="Arial"/>
        </w:rPr>
        <w:t>.</w:t>
      </w:r>
    </w:p>
    <w:p w:rsidR="001F078C" w:rsidRPr="00810D11" w:rsidRDefault="001F078C" w:rsidP="001F078C">
      <w:pPr>
        <w:ind w:firstLine="708"/>
        <w:jc w:val="both"/>
        <w:rPr>
          <w:rFonts w:cs="Arial"/>
        </w:rPr>
      </w:pPr>
      <w:r w:rsidRPr="00810D11">
        <w:rPr>
          <w:rFonts w:cs="Arial"/>
          <w:b/>
        </w:rPr>
        <w:t>Задача 3</w:t>
      </w:r>
      <w:r w:rsidRPr="00810D11">
        <w:rPr>
          <w:rFonts w:cs="Arial"/>
        </w:rPr>
        <w:t>. Создание благоприятных условий для устойчивого развития сферы культуры.</w:t>
      </w:r>
    </w:p>
    <w:p w:rsidR="001F078C" w:rsidRPr="00810D11" w:rsidRDefault="001F078C" w:rsidP="001F078C">
      <w:pPr>
        <w:ind w:firstLine="708"/>
        <w:jc w:val="both"/>
        <w:rPr>
          <w:rFonts w:cs="Arial"/>
        </w:rPr>
      </w:pPr>
      <w:r w:rsidRPr="00810D11">
        <w:rPr>
          <w:rFonts w:cs="Arial"/>
        </w:rPr>
        <w:t xml:space="preserve">Данная задача выполняется в рамках подпрограммы </w:t>
      </w:r>
      <w:r w:rsidR="003246F1" w:rsidRPr="00810D11">
        <w:rPr>
          <w:rFonts w:cs="Arial"/>
        </w:rPr>
        <w:t>1</w:t>
      </w:r>
      <w:r w:rsidRPr="00810D11">
        <w:rPr>
          <w:rFonts w:cs="Arial"/>
        </w:rPr>
        <w:t xml:space="preserve"> «Обеспечение условий реализации </w:t>
      </w:r>
      <w:r w:rsidR="007E5740" w:rsidRPr="00810D11">
        <w:rPr>
          <w:rFonts w:cs="Arial"/>
        </w:rPr>
        <w:t>муниципальной</w:t>
      </w:r>
      <w:r w:rsidRPr="00810D11">
        <w:rPr>
          <w:rFonts w:cs="Arial"/>
        </w:rPr>
        <w:t xml:space="preserve"> программы» и включает формирование политических, нормативно-правовых, организационных, экономических, финансовых, научных, материально-технических, информационных, методических и иных условий, необходимых для обеспечения устойчивого развития сферы культуры </w:t>
      </w:r>
      <w:r w:rsidR="00600609" w:rsidRPr="00810D11">
        <w:rPr>
          <w:rFonts w:cs="Arial"/>
        </w:rPr>
        <w:t>поселения</w:t>
      </w:r>
      <w:r w:rsidRPr="00810D11">
        <w:rPr>
          <w:rFonts w:cs="Arial"/>
        </w:rPr>
        <w:t xml:space="preserve"> на период до </w:t>
      </w:r>
      <w:r w:rsidR="007F579A" w:rsidRPr="00810D11">
        <w:rPr>
          <w:rFonts w:cs="Arial"/>
        </w:rPr>
        <w:t>202</w:t>
      </w:r>
      <w:r w:rsidR="00600609" w:rsidRPr="00810D11">
        <w:rPr>
          <w:rFonts w:cs="Arial"/>
        </w:rPr>
        <w:t>5</w:t>
      </w:r>
      <w:r w:rsidRPr="00810D11">
        <w:rPr>
          <w:rFonts w:cs="Arial"/>
        </w:rPr>
        <w:t> года.</w:t>
      </w:r>
    </w:p>
    <w:p w:rsidR="001F078C" w:rsidRPr="00810D11" w:rsidRDefault="001F078C" w:rsidP="001F078C">
      <w:pPr>
        <w:ind w:firstLine="708"/>
        <w:jc w:val="both"/>
        <w:rPr>
          <w:rFonts w:cs="Arial"/>
        </w:rPr>
      </w:pPr>
      <w:r w:rsidRPr="00810D11">
        <w:rPr>
          <w:rFonts w:cs="Arial"/>
        </w:rPr>
        <w:t>Для решения этой задачи планируется:</w:t>
      </w:r>
    </w:p>
    <w:p w:rsidR="001F078C" w:rsidRPr="00810D11" w:rsidRDefault="001F078C" w:rsidP="001F078C">
      <w:pPr>
        <w:ind w:firstLine="708"/>
        <w:jc w:val="both"/>
        <w:rPr>
          <w:rFonts w:cs="Arial"/>
        </w:rPr>
      </w:pPr>
      <w:r w:rsidRPr="00810D11">
        <w:rPr>
          <w:rFonts w:cs="Arial"/>
        </w:rPr>
        <w:t>выполнение функций по выработке и реализации государственной политики, нормативно-правовому регулированию, контролю и надзору в сфере культуры;</w:t>
      </w:r>
    </w:p>
    <w:p w:rsidR="001F078C" w:rsidRPr="00810D11" w:rsidRDefault="001F078C" w:rsidP="001F078C">
      <w:pPr>
        <w:ind w:firstLine="708"/>
        <w:jc w:val="both"/>
        <w:rPr>
          <w:rFonts w:cs="Arial"/>
        </w:rPr>
      </w:pPr>
      <w:r w:rsidRPr="00810D11">
        <w:rPr>
          <w:rFonts w:cs="Arial"/>
        </w:rPr>
        <w:lastRenderedPageBreak/>
        <w:t>реализация мер по развитию информатизации отрасли;</w:t>
      </w:r>
    </w:p>
    <w:p w:rsidR="001F078C" w:rsidRPr="00810D11" w:rsidRDefault="001F078C" w:rsidP="001F078C">
      <w:pPr>
        <w:ind w:firstLine="708"/>
        <w:jc w:val="both"/>
        <w:rPr>
          <w:rFonts w:cs="Arial"/>
        </w:rPr>
      </w:pPr>
      <w:r w:rsidRPr="00810D11">
        <w:rPr>
          <w:rFonts w:cs="Arial"/>
        </w:rPr>
        <w:t>поддержка приоритетных инновационных проектов;</w:t>
      </w:r>
    </w:p>
    <w:p w:rsidR="001F078C" w:rsidRPr="00810D11" w:rsidRDefault="001F078C" w:rsidP="001F078C">
      <w:pPr>
        <w:ind w:firstLine="708"/>
        <w:jc w:val="both"/>
        <w:rPr>
          <w:rFonts w:cs="Arial"/>
        </w:rPr>
      </w:pPr>
      <w:r w:rsidRPr="00810D11">
        <w:rPr>
          <w:rFonts w:cs="Arial"/>
        </w:rPr>
        <w:t xml:space="preserve">Решение указанных задач и достижение главной цели Программы позволит к </w:t>
      </w:r>
      <w:r w:rsidR="00A95AD2" w:rsidRPr="00810D11">
        <w:rPr>
          <w:rFonts w:cs="Arial"/>
        </w:rPr>
        <w:t>202</w:t>
      </w:r>
      <w:r w:rsidR="001203F0" w:rsidRPr="00810D11">
        <w:rPr>
          <w:rFonts w:cs="Arial"/>
        </w:rPr>
        <w:t>7</w:t>
      </w:r>
      <w:r w:rsidRPr="00810D11">
        <w:rPr>
          <w:rFonts w:cs="Arial"/>
        </w:rPr>
        <w:t> году достигнуть следующих основных результатов:</w:t>
      </w:r>
    </w:p>
    <w:p w:rsidR="001F078C" w:rsidRPr="00810D11" w:rsidRDefault="001F078C" w:rsidP="001F078C">
      <w:pPr>
        <w:ind w:firstLine="708"/>
        <w:jc w:val="both"/>
        <w:rPr>
          <w:rFonts w:cs="Arial"/>
        </w:rPr>
      </w:pPr>
      <w:r w:rsidRPr="00810D11">
        <w:rPr>
          <w:rFonts w:cs="Arial"/>
        </w:rPr>
        <w:t xml:space="preserve">укрепление единого культурного пространства </w:t>
      </w:r>
      <w:r w:rsidR="004A3EED" w:rsidRPr="00810D11">
        <w:rPr>
          <w:rFonts w:cs="Arial"/>
        </w:rPr>
        <w:t>Дьяконовского</w:t>
      </w:r>
      <w:r w:rsidR="00995DFF" w:rsidRPr="00810D11">
        <w:rPr>
          <w:rFonts w:cs="Arial"/>
        </w:rPr>
        <w:t xml:space="preserve"> сельсовета </w:t>
      </w:r>
      <w:r w:rsidR="00AA7F3B" w:rsidRPr="00810D11">
        <w:rPr>
          <w:rFonts w:cs="Arial"/>
        </w:rPr>
        <w:t xml:space="preserve">Октябрьского </w:t>
      </w:r>
      <w:r w:rsidRPr="00810D11">
        <w:rPr>
          <w:rFonts w:cs="Arial"/>
        </w:rPr>
        <w:t>Курской области, а также духовного единства и социальной стабильности;</w:t>
      </w:r>
    </w:p>
    <w:p w:rsidR="001F078C" w:rsidRPr="00810D11" w:rsidRDefault="001F078C" w:rsidP="001F078C">
      <w:pPr>
        <w:ind w:firstLine="708"/>
        <w:jc w:val="both"/>
        <w:rPr>
          <w:rFonts w:cs="Arial"/>
        </w:rPr>
      </w:pPr>
      <w:r w:rsidRPr="00810D11">
        <w:rPr>
          <w:rFonts w:cs="Arial"/>
        </w:rPr>
        <w:t>развитие межнациональных и межрегиональных культурных связей;</w:t>
      </w:r>
    </w:p>
    <w:p w:rsidR="001F078C" w:rsidRPr="00810D11" w:rsidRDefault="001F078C" w:rsidP="001F078C">
      <w:pPr>
        <w:ind w:firstLine="708"/>
        <w:jc w:val="both"/>
        <w:rPr>
          <w:rFonts w:cs="Arial"/>
        </w:rPr>
      </w:pPr>
      <w:r w:rsidRPr="00810D11">
        <w:rPr>
          <w:rFonts w:cs="Arial"/>
        </w:rPr>
        <w:t>перевод отрасли на инновационный путь развития, превращение культуры в наиболее современную и привлекательную сферу общественной деятельности. Широкое внедрение информационных технологий в сферу культуры;</w:t>
      </w:r>
    </w:p>
    <w:p w:rsidR="001F078C" w:rsidRPr="00810D11" w:rsidRDefault="001F078C" w:rsidP="001F078C">
      <w:pPr>
        <w:ind w:firstLine="708"/>
        <w:jc w:val="both"/>
        <w:rPr>
          <w:rFonts w:cs="Arial"/>
        </w:rPr>
      </w:pPr>
      <w:r w:rsidRPr="00810D11">
        <w:rPr>
          <w:rFonts w:cs="Arial"/>
        </w:rPr>
        <w:t>достижение необходимого уровня эффективности государственно-правового регулирования отрасли;</w:t>
      </w:r>
    </w:p>
    <w:p w:rsidR="001F078C" w:rsidRPr="00810D11" w:rsidRDefault="001F078C" w:rsidP="001F078C">
      <w:pPr>
        <w:ind w:firstLine="708"/>
        <w:jc w:val="both"/>
        <w:rPr>
          <w:rFonts w:cs="Arial"/>
        </w:rPr>
      </w:pPr>
      <w:r w:rsidRPr="00810D11">
        <w:rPr>
          <w:rFonts w:cs="Arial"/>
        </w:rPr>
        <w:t>выравнивание уровня доступности культурных благ независимо от размера доходов, социального статуса и места проживания. Преодоление диспропорций, вызванных разной степенью обеспеченности населения учреждениями культуры в различных муниципальных образованиях;</w:t>
      </w:r>
    </w:p>
    <w:p w:rsidR="001F078C" w:rsidRPr="00810D11" w:rsidRDefault="001F078C" w:rsidP="001F078C">
      <w:pPr>
        <w:ind w:firstLine="708"/>
        <w:jc w:val="both"/>
        <w:rPr>
          <w:rFonts w:cs="Arial"/>
        </w:rPr>
      </w:pPr>
      <w:r w:rsidRPr="00810D11">
        <w:rPr>
          <w:rFonts w:cs="Arial"/>
        </w:rPr>
        <w:t>формирование культурной среды, отвечающей растущим потребностям личности и общества, повышение качества, разнообразия и эффективности услуг в сфере культуры. Создание условий для доступности участия всего населения в культурной жизни, а также вовлеченности детей, молодёжи, инвалидов и ветеранов в активную социокультурную деятельность;</w:t>
      </w:r>
    </w:p>
    <w:p w:rsidR="001F078C" w:rsidRPr="00810D11" w:rsidRDefault="001F078C" w:rsidP="001F078C">
      <w:pPr>
        <w:ind w:firstLine="708"/>
        <w:jc w:val="both"/>
        <w:rPr>
          <w:rFonts w:cs="Arial"/>
        </w:rPr>
      </w:pPr>
      <w:r w:rsidRPr="00810D11">
        <w:rPr>
          <w:rFonts w:cs="Arial"/>
        </w:rPr>
        <w:t>создание благоприятных условий для улучшения культурно-досугового обслуживания населения, укрепления материально-технической базы отрасли, развитие самодеятельного художественного творчества. Стимулирование потребления культурных благ;</w:t>
      </w:r>
    </w:p>
    <w:p w:rsidR="001F078C" w:rsidRPr="00810D11" w:rsidRDefault="001F078C" w:rsidP="001F078C">
      <w:pPr>
        <w:ind w:firstLine="708"/>
        <w:jc w:val="both"/>
        <w:rPr>
          <w:rFonts w:cs="Arial"/>
        </w:rPr>
      </w:pPr>
      <w:r w:rsidRPr="00810D11">
        <w:rPr>
          <w:rFonts w:cs="Arial"/>
        </w:rPr>
        <w:t>увеличение количества проводимых социально значимых проектов;</w:t>
      </w:r>
    </w:p>
    <w:p w:rsidR="001F078C" w:rsidRPr="00810D11" w:rsidRDefault="001F078C" w:rsidP="001F078C">
      <w:pPr>
        <w:ind w:firstLine="708"/>
        <w:jc w:val="both"/>
        <w:rPr>
          <w:rFonts w:cs="Arial"/>
        </w:rPr>
      </w:pPr>
      <w:r w:rsidRPr="00810D11">
        <w:rPr>
          <w:rFonts w:cs="Arial"/>
        </w:rPr>
        <w:t>удовлетворение потребностей различных категорий граждан</w:t>
      </w:r>
      <w:r w:rsidR="00810D11" w:rsidRPr="00810D11">
        <w:rPr>
          <w:rFonts w:cs="Arial"/>
        </w:rPr>
        <w:t xml:space="preserve"> </w:t>
      </w:r>
      <w:r w:rsidR="004A3EED" w:rsidRPr="00810D11">
        <w:rPr>
          <w:rFonts w:cs="Arial"/>
        </w:rPr>
        <w:t>Дьяконовского</w:t>
      </w:r>
      <w:r w:rsidR="00D17F82" w:rsidRPr="00810D11">
        <w:rPr>
          <w:rFonts w:cs="Arial"/>
        </w:rPr>
        <w:t xml:space="preserve"> сельсовета</w:t>
      </w:r>
      <w:r w:rsidR="00810D11" w:rsidRPr="00810D11">
        <w:rPr>
          <w:rFonts w:cs="Arial"/>
        </w:rPr>
        <w:t xml:space="preserve"> </w:t>
      </w:r>
      <w:r w:rsidRPr="00810D11">
        <w:rPr>
          <w:rFonts w:cs="Arial"/>
        </w:rPr>
        <w:t>в активном и полноценном отдыхе, приобщении к культурным ценностям.</w:t>
      </w:r>
    </w:p>
    <w:p w:rsidR="001F078C" w:rsidRPr="00810D11" w:rsidRDefault="001F078C" w:rsidP="001F078C">
      <w:pPr>
        <w:ind w:firstLine="708"/>
        <w:jc w:val="both"/>
        <w:rPr>
          <w:rFonts w:cs="Arial"/>
        </w:rPr>
      </w:pPr>
      <w:r w:rsidRPr="00810D11">
        <w:rPr>
          <w:rFonts w:cs="Arial"/>
        </w:rPr>
        <w:t>Важнейшими условиями успешной реализации Программы будут являться:</w:t>
      </w:r>
    </w:p>
    <w:p w:rsidR="001F078C" w:rsidRPr="00810D11" w:rsidRDefault="001F078C" w:rsidP="001F078C">
      <w:pPr>
        <w:ind w:firstLine="708"/>
        <w:jc w:val="both"/>
        <w:rPr>
          <w:rFonts w:cs="Arial"/>
        </w:rPr>
      </w:pPr>
      <w:r w:rsidRPr="00810D11">
        <w:rPr>
          <w:rFonts w:cs="Arial"/>
        </w:rPr>
        <w:t>признание стратегической роли и приоритета культуры для обеспечения социальной стабильности, воспитания общества в идеалах нравственности и духовности;</w:t>
      </w:r>
    </w:p>
    <w:p w:rsidR="001F078C" w:rsidRPr="00810D11" w:rsidRDefault="001F078C" w:rsidP="00600609">
      <w:pPr>
        <w:ind w:firstLine="708"/>
        <w:jc w:val="both"/>
        <w:rPr>
          <w:rFonts w:cs="Arial"/>
        </w:rPr>
      </w:pPr>
      <w:r w:rsidRPr="00810D11">
        <w:rPr>
          <w:rFonts w:cs="Arial"/>
        </w:rPr>
        <w:t>повышение эффективности управления отраслью, усиление регионального компонента в культуре, внедрение программно-целевых механизмов на всех уровнях управления сферой культуры;</w:t>
      </w:r>
    </w:p>
    <w:p w:rsidR="001F078C" w:rsidRPr="00810D11" w:rsidRDefault="001F078C" w:rsidP="001F078C">
      <w:pPr>
        <w:ind w:firstLine="708"/>
        <w:jc w:val="both"/>
        <w:rPr>
          <w:rFonts w:cs="Arial"/>
        </w:rPr>
      </w:pPr>
      <w:r w:rsidRPr="00810D11">
        <w:rPr>
          <w:rFonts w:cs="Arial"/>
        </w:rPr>
        <w:t>расширение использования современных информационно-коммуникационных технологий и электронных продуктов, а также создание отраслевой информационной инфраструктуры;</w:t>
      </w:r>
    </w:p>
    <w:p w:rsidR="001F078C" w:rsidRPr="00810D11" w:rsidRDefault="001F078C" w:rsidP="001F078C">
      <w:pPr>
        <w:ind w:firstLine="708"/>
        <w:jc w:val="both"/>
        <w:rPr>
          <w:rFonts w:cs="Arial"/>
        </w:rPr>
      </w:pPr>
      <w:r w:rsidRPr="00810D11">
        <w:rPr>
          <w:rFonts w:cs="Arial"/>
        </w:rPr>
        <w:t xml:space="preserve">создание инновационных механизмов сохранения, использования, популяризации и вовлечения объектов культурного </w:t>
      </w:r>
      <w:r w:rsidR="00600609" w:rsidRPr="00810D11">
        <w:rPr>
          <w:rFonts w:cs="Arial"/>
        </w:rPr>
        <w:t>наследия в хозяйственный оборот.</w:t>
      </w:r>
    </w:p>
    <w:p w:rsidR="001F078C" w:rsidRPr="00810D11" w:rsidRDefault="001F078C" w:rsidP="001F078C">
      <w:pPr>
        <w:rPr>
          <w:rFonts w:cs="Arial"/>
          <w:b/>
        </w:rPr>
      </w:pPr>
    </w:p>
    <w:p w:rsidR="00AA7F3B" w:rsidRPr="00EA47BB" w:rsidRDefault="00AC6DD5" w:rsidP="00AA7F3B">
      <w:pPr>
        <w:jc w:val="center"/>
        <w:rPr>
          <w:rFonts w:cs="Arial"/>
          <w:b/>
          <w:sz w:val="28"/>
          <w:szCs w:val="28"/>
        </w:rPr>
      </w:pPr>
      <w:bookmarkStart w:id="2" w:name="sub_17007"/>
      <w:r w:rsidRPr="00EA47BB">
        <w:rPr>
          <w:rFonts w:cs="Arial"/>
          <w:b/>
          <w:sz w:val="28"/>
          <w:szCs w:val="28"/>
        </w:rPr>
        <w:t>1</w:t>
      </w:r>
      <w:r w:rsidR="00AA7F3B" w:rsidRPr="00EA47BB">
        <w:rPr>
          <w:rFonts w:cs="Arial"/>
          <w:b/>
          <w:sz w:val="28"/>
          <w:szCs w:val="28"/>
        </w:rPr>
        <w:t>.3. Показатели достижения целей и решения задач</w:t>
      </w:r>
    </w:p>
    <w:bookmarkEnd w:id="2"/>
    <w:p w:rsidR="00AA7F3B" w:rsidRPr="00810D11" w:rsidRDefault="00AA7F3B" w:rsidP="00AA7F3B">
      <w:pPr>
        <w:jc w:val="center"/>
        <w:rPr>
          <w:rFonts w:cs="Arial"/>
          <w:b/>
        </w:rPr>
      </w:pPr>
    </w:p>
    <w:p w:rsidR="00AA7F3B" w:rsidRPr="00810D11" w:rsidRDefault="00AA7F3B" w:rsidP="00AA7F3B">
      <w:pPr>
        <w:ind w:firstLine="708"/>
        <w:jc w:val="both"/>
        <w:rPr>
          <w:rFonts w:cs="Arial"/>
        </w:rPr>
      </w:pPr>
      <w:r w:rsidRPr="00810D11">
        <w:rPr>
          <w:rFonts w:cs="Arial"/>
        </w:rPr>
        <w:t xml:space="preserve">Система показателей Программы включает </w:t>
      </w:r>
      <w:r w:rsidR="00600609" w:rsidRPr="00810D11">
        <w:rPr>
          <w:rFonts w:cs="Arial"/>
        </w:rPr>
        <w:t>взаимодополняющие друг друга индикаторы и цели,</w:t>
      </w:r>
      <w:r w:rsidRPr="00810D11">
        <w:rPr>
          <w:rFonts w:cs="Arial"/>
        </w:rPr>
        <w:t xml:space="preserve"> указанные в Программе, подпрограммах. Данная система обеспечивает возможность проверки и подтверждения достижения установленных плановых значений рассматриваемых показателей.</w:t>
      </w:r>
    </w:p>
    <w:p w:rsidR="00AA7F3B" w:rsidRPr="00810D11" w:rsidRDefault="00AA7F3B" w:rsidP="00AA7F3B">
      <w:pPr>
        <w:ind w:firstLine="708"/>
        <w:jc w:val="both"/>
        <w:rPr>
          <w:rFonts w:cs="Arial"/>
        </w:rPr>
      </w:pPr>
      <w:r w:rsidRPr="00810D11">
        <w:rPr>
          <w:rFonts w:cs="Arial"/>
        </w:rPr>
        <w:lastRenderedPageBreak/>
        <w:t xml:space="preserve">Состав показателей Программы увязан с основными мероприятиями и позволяет оценить ожидаемые результаты и эффективность ее реализации на период до </w:t>
      </w:r>
      <w:r w:rsidR="00A95AD2" w:rsidRPr="00810D11">
        <w:rPr>
          <w:rFonts w:cs="Arial"/>
        </w:rPr>
        <w:t>202</w:t>
      </w:r>
      <w:r w:rsidR="001203F0" w:rsidRPr="00810D11">
        <w:rPr>
          <w:rFonts w:cs="Arial"/>
        </w:rPr>
        <w:t>7</w:t>
      </w:r>
      <w:r w:rsidRPr="00810D11">
        <w:rPr>
          <w:rFonts w:cs="Arial"/>
        </w:rPr>
        <w:t> года.</w:t>
      </w:r>
    </w:p>
    <w:p w:rsidR="00A95AD2" w:rsidRPr="00810D11" w:rsidRDefault="00AA7F3B" w:rsidP="00600609">
      <w:pPr>
        <w:ind w:right="-2" w:firstLine="708"/>
        <w:jc w:val="both"/>
        <w:rPr>
          <w:rFonts w:cs="Arial"/>
          <w:color w:val="FF0000"/>
        </w:rPr>
      </w:pPr>
      <w:r w:rsidRPr="00810D11">
        <w:rPr>
          <w:rFonts w:cs="Arial"/>
        </w:rPr>
        <w:t>С учетом специфики, сложности сферы культуры достижение цели Программы косвенно оценивается ключевыми показателями</w:t>
      </w:r>
      <w:r w:rsidR="00A95AD2" w:rsidRPr="00810D11">
        <w:rPr>
          <w:rFonts w:cs="Arial"/>
        </w:rPr>
        <w:t>.</w:t>
      </w:r>
    </w:p>
    <w:p w:rsidR="00AA7F3B" w:rsidRPr="00810D11" w:rsidRDefault="00AA7F3B" w:rsidP="00AA7F3B">
      <w:pPr>
        <w:ind w:firstLine="708"/>
        <w:jc w:val="both"/>
        <w:rPr>
          <w:rFonts w:cs="Arial"/>
        </w:rPr>
      </w:pPr>
      <w:r w:rsidRPr="00810D11">
        <w:rPr>
          <w:rFonts w:cs="Arial"/>
        </w:rPr>
        <w:t>Сведения о показателях (индикаторах) Программы, подпрограмм Программы и их значениях приведены в приложении N 1 к Программе.</w:t>
      </w:r>
    </w:p>
    <w:p w:rsidR="00AA7F3B" w:rsidRPr="00810D11" w:rsidRDefault="00AA7F3B" w:rsidP="00AA7F3B">
      <w:pPr>
        <w:jc w:val="both"/>
        <w:rPr>
          <w:rFonts w:cs="Arial"/>
        </w:rPr>
      </w:pPr>
    </w:p>
    <w:p w:rsidR="00AA7F3B" w:rsidRPr="00EA47BB" w:rsidRDefault="00AC6DD5" w:rsidP="00AA7F3B">
      <w:pPr>
        <w:jc w:val="center"/>
        <w:rPr>
          <w:rFonts w:cs="Arial"/>
          <w:b/>
          <w:sz w:val="28"/>
          <w:szCs w:val="28"/>
        </w:rPr>
      </w:pPr>
      <w:bookmarkStart w:id="3" w:name="sub_17008"/>
      <w:r w:rsidRPr="00EA47BB">
        <w:rPr>
          <w:rFonts w:cs="Arial"/>
          <w:b/>
          <w:sz w:val="28"/>
          <w:szCs w:val="28"/>
        </w:rPr>
        <w:t>1</w:t>
      </w:r>
      <w:r w:rsidR="00AA7F3B" w:rsidRPr="00EA47BB">
        <w:rPr>
          <w:rFonts w:cs="Arial"/>
          <w:b/>
          <w:sz w:val="28"/>
          <w:szCs w:val="28"/>
        </w:rPr>
        <w:t>.4. Сроки и этапы реализации государственной программы</w:t>
      </w:r>
    </w:p>
    <w:bookmarkEnd w:id="3"/>
    <w:p w:rsidR="00AA7F3B" w:rsidRPr="00EA47BB" w:rsidRDefault="00AA7F3B" w:rsidP="00AA7F3B">
      <w:pPr>
        <w:rPr>
          <w:rFonts w:cs="Arial"/>
          <w:sz w:val="28"/>
          <w:szCs w:val="28"/>
        </w:rPr>
      </w:pPr>
    </w:p>
    <w:p w:rsidR="00AA7F3B" w:rsidRPr="00810D11" w:rsidRDefault="00AA7F3B" w:rsidP="00F02555">
      <w:pPr>
        <w:jc w:val="both"/>
        <w:rPr>
          <w:rFonts w:cs="Arial"/>
        </w:rPr>
      </w:pPr>
      <w:r w:rsidRPr="00810D11">
        <w:rPr>
          <w:rFonts w:cs="Arial"/>
        </w:rPr>
        <w:t xml:space="preserve">Реализация Программы будет осуществляться одним этапом с </w:t>
      </w:r>
      <w:r w:rsidR="007F579A" w:rsidRPr="00810D11">
        <w:rPr>
          <w:rFonts w:cs="Arial"/>
        </w:rPr>
        <w:t>202</w:t>
      </w:r>
      <w:r w:rsidR="001203F0" w:rsidRPr="00810D11">
        <w:rPr>
          <w:rFonts w:cs="Arial"/>
        </w:rPr>
        <w:t>3</w:t>
      </w:r>
      <w:r w:rsidRPr="00810D11">
        <w:rPr>
          <w:rFonts w:cs="Arial"/>
        </w:rPr>
        <w:t xml:space="preserve"> по </w:t>
      </w:r>
      <w:r w:rsidR="00A95AD2" w:rsidRPr="00810D11">
        <w:rPr>
          <w:rFonts w:cs="Arial"/>
        </w:rPr>
        <w:t>202</w:t>
      </w:r>
      <w:r w:rsidR="001203F0" w:rsidRPr="00810D11">
        <w:rPr>
          <w:rFonts w:cs="Arial"/>
        </w:rPr>
        <w:t>7</w:t>
      </w:r>
      <w:r w:rsidRPr="00810D11">
        <w:rPr>
          <w:rFonts w:cs="Arial"/>
        </w:rPr>
        <w:t> годы.</w:t>
      </w:r>
    </w:p>
    <w:p w:rsidR="00AA7F3B" w:rsidRPr="00810D11" w:rsidRDefault="00AA7F3B" w:rsidP="00AA7F3B">
      <w:pPr>
        <w:jc w:val="center"/>
        <w:rPr>
          <w:rFonts w:cs="Arial"/>
        </w:rPr>
      </w:pPr>
    </w:p>
    <w:p w:rsidR="00AA7F3B" w:rsidRPr="00EA47BB" w:rsidRDefault="00AC6DD5" w:rsidP="00AA7F3B">
      <w:pPr>
        <w:ind w:firstLine="708"/>
        <w:jc w:val="both"/>
        <w:rPr>
          <w:rFonts w:cs="Arial"/>
          <w:b/>
          <w:sz w:val="28"/>
          <w:szCs w:val="28"/>
        </w:rPr>
      </w:pPr>
      <w:r w:rsidRPr="00EA47BB">
        <w:rPr>
          <w:rFonts w:cs="Arial"/>
          <w:b/>
          <w:sz w:val="28"/>
          <w:szCs w:val="28"/>
        </w:rPr>
        <w:t>2</w:t>
      </w:r>
      <w:r w:rsidR="00AA7F3B" w:rsidRPr="00EA47BB">
        <w:rPr>
          <w:rFonts w:cs="Arial"/>
          <w:b/>
          <w:sz w:val="28"/>
          <w:szCs w:val="28"/>
        </w:rPr>
        <w:t>.</w:t>
      </w:r>
      <w:r w:rsidR="00AA7F3B" w:rsidRPr="00EA47BB">
        <w:rPr>
          <w:rFonts w:cs="Arial"/>
          <w:sz w:val="28"/>
          <w:szCs w:val="28"/>
        </w:rPr>
        <w:t> </w:t>
      </w:r>
      <w:r w:rsidR="00AA7F3B" w:rsidRPr="00EA47BB">
        <w:rPr>
          <w:rFonts w:cs="Arial"/>
          <w:b/>
          <w:sz w:val="28"/>
          <w:szCs w:val="28"/>
        </w:rPr>
        <w:t xml:space="preserve">Обобщенная характеристика основных мероприятий </w:t>
      </w:r>
      <w:r w:rsidRPr="00EA47BB">
        <w:rPr>
          <w:rFonts w:cs="Arial"/>
          <w:b/>
          <w:sz w:val="28"/>
          <w:szCs w:val="28"/>
        </w:rPr>
        <w:t>муниципальной программы</w:t>
      </w:r>
    </w:p>
    <w:p w:rsidR="00AA7F3B" w:rsidRPr="00EA47BB" w:rsidRDefault="00AA7F3B" w:rsidP="00AA7F3B">
      <w:pPr>
        <w:jc w:val="both"/>
        <w:rPr>
          <w:rFonts w:cs="Arial"/>
          <w:sz w:val="28"/>
          <w:szCs w:val="28"/>
        </w:rPr>
      </w:pPr>
    </w:p>
    <w:p w:rsidR="00267C44" w:rsidRPr="00810D11" w:rsidRDefault="00AA7F3B" w:rsidP="008321BC">
      <w:pPr>
        <w:ind w:firstLine="708"/>
        <w:jc w:val="both"/>
        <w:rPr>
          <w:rFonts w:cs="Arial"/>
        </w:rPr>
      </w:pPr>
      <w:r w:rsidRPr="00810D11">
        <w:rPr>
          <w:rFonts w:cs="Arial"/>
        </w:rPr>
        <w:t xml:space="preserve">В рамках Программы предполагается реализация основных мероприятий, выделенных в структуре </w:t>
      </w:r>
    </w:p>
    <w:p w:rsidR="00AA7F3B" w:rsidRPr="00810D11" w:rsidRDefault="0044226E" w:rsidP="00AA7F3B">
      <w:pPr>
        <w:ind w:firstLine="708"/>
        <w:jc w:val="both"/>
        <w:rPr>
          <w:rFonts w:cs="Arial"/>
        </w:rPr>
      </w:pPr>
      <w:hyperlink w:anchor="sub_1300" w:history="1">
        <w:r w:rsidR="008321BC" w:rsidRPr="00810D11">
          <w:rPr>
            <w:rFonts w:cs="Arial"/>
          </w:rPr>
          <w:t>1</w:t>
        </w:r>
      </w:hyperlink>
      <w:r w:rsidR="00AA7F3B" w:rsidRPr="00810D11">
        <w:rPr>
          <w:rFonts w:cs="Arial"/>
        </w:rPr>
        <w:t xml:space="preserve"> "Обеспечение условий реализации </w:t>
      </w:r>
      <w:r w:rsidR="007E5740" w:rsidRPr="00810D11">
        <w:rPr>
          <w:rFonts w:cs="Arial"/>
        </w:rPr>
        <w:t>муниципаль</w:t>
      </w:r>
      <w:r w:rsidR="00AA7F3B" w:rsidRPr="00810D11">
        <w:rPr>
          <w:rFonts w:cs="Arial"/>
        </w:rPr>
        <w:t>ной программы".</w:t>
      </w:r>
    </w:p>
    <w:p w:rsidR="00AA7F3B" w:rsidRPr="00810D11" w:rsidRDefault="00AA7F3B" w:rsidP="00AA7F3B">
      <w:pPr>
        <w:ind w:firstLine="708"/>
        <w:jc w:val="both"/>
        <w:rPr>
          <w:rFonts w:cs="Arial"/>
        </w:rPr>
      </w:pPr>
      <w:r w:rsidRPr="00810D11">
        <w:rPr>
          <w:rFonts w:cs="Arial"/>
        </w:rPr>
        <w:t xml:space="preserve">Решение задачи </w:t>
      </w:r>
      <w:r w:rsidR="008321BC" w:rsidRPr="00810D11">
        <w:rPr>
          <w:rFonts w:cs="Arial"/>
        </w:rPr>
        <w:t>1</w:t>
      </w:r>
      <w:r w:rsidRPr="00810D11">
        <w:rPr>
          <w:rFonts w:cs="Arial"/>
        </w:rPr>
        <w:t xml:space="preserve"> по созданию благоприятных условий для устойчивого развития сферы культуры предполагает реализацию основных мероприятий </w:t>
      </w:r>
      <w:hyperlink w:anchor="sub_1300" w:history="1">
        <w:r w:rsidRPr="00810D11">
          <w:rPr>
            <w:rFonts w:cs="Arial"/>
          </w:rPr>
          <w:t xml:space="preserve">подпрограммы </w:t>
        </w:r>
        <w:r w:rsidR="008321BC" w:rsidRPr="00810D11">
          <w:rPr>
            <w:rFonts w:cs="Arial"/>
          </w:rPr>
          <w:t>1</w:t>
        </w:r>
      </w:hyperlink>
      <w:r w:rsidRPr="00810D11">
        <w:rPr>
          <w:rFonts w:cs="Arial"/>
        </w:rPr>
        <w:t xml:space="preserve"> "Обеспечение условий реализации Государственной программы":</w:t>
      </w:r>
    </w:p>
    <w:p w:rsidR="00AA7F3B" w:rsidRPr="00810D11" w:rsidRDefault="00AA7F3B" w:rsidP="00AA7F3B">
      <w:pPr>
        <w:ind w:firstLine="708"/>
        <w:jc w:val="both"/>
        <w:rPr>
          <w:rFonts w:cs="Arial"/>
        </w:rPr>
      </w:pPr>
      <w:bookmarkStart w:id="4" w:name="sub_17070"/>
      <w:r w:rsidRPr="00810D11">
        <w:rPr>
          <w:rFonts w:cs="Arial"/>
        </w:rPr>
        <w:t>Обеспечение деятельности и выполнение функций государственных органов  Курской области:</w:t>
      </w:r>
    </w:p>
    <w:bookmarkEnd w:id="4"/>
    <w:p w:rsidR="00AA7F3B" w:rsidRPr="00810D11" w:rsidRDefault="00AA7F3B" w:rsidP="00AA7F3B">
      <w:pPr>
        <w:ind w:firstLine="708"/>
        <w:jc w:val="both"/>
        <w:rPr>
          <w:rFonts w:cs="Arial"/>
        </w:rPr>
      </w:pPr>
      <w:r w:rsidRPr="00810D11">
        <w:rPr>
          <w:rFonts w:cs="Arial"/>
        </w:rPr>
        <w:t xml:space="preserve">мероприятия в сфере культуры </w:t>
      </w:r>
      <w:r w:rsidR="00573DD9" w:rsidRPr="00810D11">
        <w:rPr>
          <w:rFonts w:cs="Arial"/>
        </w:rPr>
        <w:t xml:space="preserve">в </w:t>
      </w:r>
      <w:r w:rsidR="00BB6A9F" w:rsidRPr="00810D11">
        <w:rPr>
          <w:rFonts w:cs="Arial"/>
        </w:rPr>
        <w:t>Дьяконовском</w:t>
      </w:r>
      <w:r w:rsidR="00573DD9" w:rsidRPr="00810D11">
        <w:rPr>
          <w:rFonts w:cs="Arial"/>
        </w:rPr>
        <w:t xml:space="preserve"> сельсовете Октябрьского района</w:t>
      </w:r>
      <w:r w:rsidRPr="00810D11">
        <w:rPr>
          <w:rFonts w:cs="Arial"/>
        </w:rPr>
        <w:t>Курской области;</w:t>
      </w:r>
    </w:p>
    <w:p w:rsidR="00AA7F3B" w:rsidRPr="00810D11" w:rsidRDefault="00AA7F3B" w:rsidP="00AA7F3B">
      <w:pPr>
        <w:ind w:firstLine="708"/>
        <w:jc w:val="both"/>
        <w:rPr>
          <w:rFonts w:cs="Arial"/>
        </w:rPr>
      </w:pPr>
      <w:r w:rsidRPr="00810D11">
        <w:rPr>
          <w:rFonts w:cs="Arial"/>
        </w:rPr>
        <w:t xml:space="preserve">оказание мер социальной поддержки и социальной помощи отдельным категориям граждан </w:t>
      </w:r>
      <w:r w:rsidR="00573DD9" w:rsidRPr="00810D11">
        <w:rPr>
          <w:rFonts w:cs="Arial"/>
        </w:rPr>
        <w:t xml:space="preserve">в </w:t>
      </w:r>
      <w:r w:rsidR="00BB6A9F" w:rsidRPr="00810D11">
        <w:rPr>
          <w:rFonts w:cs="Arial"/>
        </w:rPr>
        <w:t>Дьяконовском</w:t>
      </w:r>
      <w:r w:rsidR="00573DD9" w:rsidRPr="00810D11">
        <w:rPr>
          <w:rFonts w:cs="Arial"/>
        </w:rPr>
        <w:t xml:space="preserve"> сельсовете Октябрьского района</w:t>
      </w:r>
      <w:r w:rsidRPr="00810D11">
        <w:rPr>
          <w:rFonts w:cs="Arial"/>
        </w:rPr>
        <w:t>Курской области.</w:t>
      </w:r>
    </w:p>
    <w:p w:rsidR="00AA7F3B" w:rsidRPr="00810D11" w:rsidRDefault="00AA7F3B" w:rsidP="00AA7F3B">
      <w:pPr>
        <w:ind w:firstLine="708"/>
        <w:jc w:val="both"/>
        <w:rPr>
          <w:rFonts w:cs="Arial"/>
          <w:color w:val="000000"/>
        </w:rPr>
      </w:pPr>
      <w:r w:rsidRPr="00810D11">
        <w:rPr>
          <w:rFonts w:cs="Arial"/>
          <w:color w:val="000000"/>
        </w:rPr>
        <w:t>Указанные основные мероприятия планируются к осуществлению в течение всего периода реализации Программы.</w:t>
      </w:r>
    </w:p>
    <w:p w:rsidR="007E5740" w:rsidRPr="00810D11" w:rsidRDefault="007E5740" w:rsidP="00AA7F3B">
      <w:pPr>
        <w:ind w:firstLine="708"/>
        <w:jc w:val="both"/>
        <w:rPr>
          <w:rFonts w:cs="Arial"/>
          <w:color w:val="000000"/>
        </w:rPr>
      </w:pPr>
    </w:p>
    <w:p w:rsidR="005568F9" w:rsidRPr="00EA47BB" w:rsidRDefault="005568F9" w:rsidP="005568F9">
      <w:pPr>
        <w:widowControl/>
        <w:numPr>
          <w:ilvl w:val="0"/>
          <w:numId w:val="9"/>
        </w:numPr>
        <w:suppressAutoHyphens w:val="0"/>
        <w:spacing w:before="120" w:after="120"/>
        <w:jc w:val="center"/>
        <w:rPr>
          <w:rFonts w:cs="Arial"/>
          <w:b/>
          <w:sz w:val="28"/>
          <w:szCs w:val="28"/>
        </w:rPr>
      </w:pPr>
      <w:r w:rsidRPr="00EA47BB">
        <w:rPr>
          <w:rFonts w:cs="Arial"/>
          <w:b/>
          <w:sz w:val="28"/>
          <w:szCs w:val="28"/>
        </w:rPr>
        <w:t>Основные цели и задачи программы, а также целевые индикаторы и показатели, характеризующие эффективность реализации Программы</w:t>
      </w:r>
    </w:p>
    <w:p w:rsidR="005568F9" w:rsidRPr="00810D11" w:rsidRDefault="005568F9" w:rsidP="005568F9">
      <w:pPr>
        <w:spacing w:before="120" w:after="120"/>
        <w:ind w:left="709"/>
        <w:jc w:val="center"/>
        <w:rPr>
          <w:rFonts w:cs="Arial"/>
        </w:rPr>
      </w:pPr>
    </w:p>
    <w:p w:rsidR="005568F9" w:rsidRPr="00810D11" w:rsidRDefault="005568F9" w:rsidP="005568F9">
      <w:pPr>
        <w:pStyle w:val="21"/>
        <w:ind w:left="0" w:firstLine="567"/>
        <w:rPr>
          <w:rFonts w:ascii="Arial" w:hAnsi="Arial" w:cs="Arial"/>
          <w:sz w:val="24"/>
          <w:szCs w:val="24"/>
        </w:rPr>
      </w:pPr>
      <w:r w:rsidRPr="00810D11">
        <w:rPr>
          <w:rFonts w:ascii="Arial" w:hAnsi="Arial" w:cs="Arial"/>
          <w:sz w:val="24"/>
          <w:szCs w:val="24"/>
        </w:rPr>
        <w:t>Программные мероприятия направлены на решение задач, сориентированных на достижение:</w:t>
      </w:r>
    </w:p>
    <w:p w:rsidR="005568F9" w:rsidRPr="00810D11" w:rsidRDefault="005568F9" w:rsidP="005568F9">
      <w:pPr>
        <w:pStyle w:val="ConsPlusNormal"/>
        <w:ind w:firstLine="709"/>
        <w:jc w:val="both"/>
        <w:rPr>
          <w:sz w:val="24"/>
          <w:szCs w:val="24"/>
        </w:rPr>
      </w:pPr>
      <w:r w:rsidRPr="00810D11">
        <w:rPr>
          <w:color w:val="000000"/>
          <w:sz w:val="24"/>
          <w:szCs w:val="24"/>
        </w:rPr>
        <w:t xml:space="preserve">обеспечение свободы творчества и прав граждан, проживающих на территории </w:t>
      </w:r>
      <w:r w:rsidR="00DF2A33" w:rsidRPr="00810D11">
        <w:rPr>
          <w:color w:val="000000"/>
          <w:sz w:val="24"/>
          <w:szCs w:val="24"/>
        </w:rPr>
        <w:t>поселения</w:t>
      </w:r>
      <w:r w:rsidRPr="00810D11">
        <w:rPr>
          <w:color w:val="000000"/>
          <w:sz w:val="24"/>
          <w:szCs w:val="24"/>
        </w:rPr>
        <w:t>, в сфере искусства</w:t>
      </w:r>
      <w:r w:rsidR="00F22B38" w:rsidRPr="00810D11">
        <w:rPr>
          <w:color w:val="000000"/>
          <w:sz w:val="24"/>
          <w:szCs w:val="24"/>
        </w:rPr>
        <w:t>,</w:t>
      </w:r>
      <w:r w:rsidRPr="00810D11">
        <w:rPr>
          <w:color w:val="000000"/>
          <w:sz w:val="24"/>
          <w:szCs w:val="24"/>
        </w:rPr>
        <w:t xml:space="preserve"> сохранения и развития творческого потенциала </w:t>
      </w:r>
      <w:r w:rsidR="00DF2A33" w:rsidRPr="00810D11">
        <w:rPr>
          <w:color w:val="000000"/>
          <w:sz w:val="24"/>
          <w:szCs w:val="24"/>
        </w:rPr>
        <w:t>поселения</w:t>
      </w:r>
    </w:p>
    <w:p w:rsidR="005568F9" w:rsidRPr="00810D11" w:rsidRDefault="005568F9" w:rsidP="005568F9">
      <w:pPr>
        <w:jc w:val="both"/>
        <w:rPr>
          <w:rFonts w:cs="Arial"/>
        </w:rPr>
      </w:pPr>
      <w:r w:rsidRPr="00810D11">
        <w:rPr>
          <w:rFonts w:cs="Arial"/>
        </w:rPr>
        <w:tab/>
        <w:t xml:space="preserve"> Постановка целей и задач Программы учитывает современные реалии и обращена к слабо защищённым слоям населения, детям, подросткам, молодёжи, пожилым людям, чтобы обеспечить им необходимый набор услуг в сфере культуры.</w:t>
      </w:r>
    </w:p>
    <w:p w:rsidR="005568F9" w:rsidRPr="00810D11" w:rsidRDefault="005568F9" w:rsidP="005568F9">
      <w:pPr>
        <w:ind w:firstLine="709"/>
        <w:jc w:val="both"/>
        <w:rPr>
          <w:rFonts w:cs="Arial"/>
        </w:rPr>
      </w:pPr>
      <w:r w:rsidRPr="00810D11">
        <w:rPr>
          <w:rFonts w:cs="Arial"/>
        </w:rPr>
        <w:t xml:space="preserve">Главным результатом реализации Программы будет достижение поставленных целей, предоставление населению </w:t>
      </w:r>
      <w:r w:rsidR="00DF2A33" w:rsidRPr="00810D11">
        <w:rPr>
          <w:rFonts w:cs="Arial"/>
        </w:rPr>
        <w:t>поселения</w:t>
      </w:r>
      <w:r w:rsidRPr="00810D11">
        <w:rPr>
          <w:rFonts w:cs="Arial"/>
        </w:rPr>
        <w:t xml:space="preserve"> услуг в сфере культуры и  искусства. Разработанные показатели и индикаторы позволят оценить эффективность реализации Программы. </w:t>
      </w:r>
    </w:p>
    <w:p w:rsidR="005568F9" w:rsidRPr="00810D11" w:rsidRDefault="005568F9" w:rsidP="005568F9">
      <w:pPr>
        <w:ind w:firstLine="709"/>
        <w:jc w:val="both"/>
        <w:rPr>
          <w:rFonts w:cs="Arial"/>
        </w:rPr>
      </w:pPr>
      <w:r w:rsidRPr="00810D11">
        <w:rPr>
          <w:rFonts w:cs="Arial"/>
        </w:rPr>
        <w:lastRenderedPageBreak/>
        <w:t>Наряду с этим во время действия Программы прогнозируются совершенствование и развитие нормативной правовой базы, в том числе в муниципальн</w:t>
      </w:r>
      <w:r w:rsidR="00D9120E" w:rsidRPr="00810D11">
        <w:rPr>
          <w:rFonts w:cs="Arial"/>
        </w:rPr>
        <w:t>ом</w:t>
      </w:r>
      <w:r w:rsidRPr="00810D11">
        <w:rPr>
          <w:rFonts w:cs="Arial"/>
        </w:rPr>
        <w:t xml:space="preserve"> образовани</w:t>
      </w:r>
      <w:r w:rsidR="00D9120E" w:rsidRPr="00810D11">
        <w:rPr>
          <w:rFonts w:cs="Arial"/>
        </w:rPr>
        <w:t>ипоселения</w:t>
      </w:r>
      <w:r w:rsidRPr="00810D11">
        <w:rPr>
          <w:rFonts w:cs="Arial"/>
        </w:rPr>
        <w:t>, опосредованно влияющее на эффективность выполнения настоящей Программы.</w:t>
      </w:r>
    </w:p>
    <w:p w:rsidR="005568F9" w:rsidRPr="00810D11" w:rsidRDefault="005568F9" w:rsidP="005568F9">
      <w:pPr>
        <w:ind w:firstLine="684"/>
        <w:jc w:val="both"/>
        <w:rPr>
          <w:rFonts w:cs="Arial"/>
        </w:rPr>
      </w:pPr>
      <w:r w:rsidRPr="00810D11">
        <w:rPr>
          <w:rFonts w:cs="Arial"/>
        </w:rPr>
        <w:t xml:space="preserve">Целевыми индикаторами и показателями Программы, характеризующими эффективность реализации программных мероприятий, являются: </w:t>
      </w:r>
    </w:p>
    <w:p w:rsidR="005568F9" w:rsidRPr="00810D11" w:rsidRDefault="005568F9" w:rsidP="005568F9">
      <w:pPr>
        <w:ind w:firstLine="709"/>
        <w:jc w:val="both"/>
        <w:rPr>
          <w:rFonts w:cs="Arial"/>
        </w:rPr>
      </w:pPr>
      <w:r w:rsidRPr="00810D11">
        <w:rPr>
          <w:rFonts w:cs="Arial"/>
          <w:color w:val="000000"/>
        </w:rPr>
        <w:t>- увеличение численности участников культурно-досуговых мероприятий</w:t>
      </w:r>
      <w:r w:rsidR="00F22B38" w:rsidRPr="00810D11">
        <w:rPr>
          <w:rFonts w:cs="Arial"/>
          <w:color w:val="000000"/>
        </w:rPr>
        <w:t>.</w:t>
      </w:r>
    </w:p>
    <w:p w:rsidR="005568F9" w:rsidRPr="00810D11" w:rsidRDefault="005568F9" w:rsidP="005568F9">
      <w:pPr>
        <w:ind w:firstLine="709"/>
        <w:jc w:val="both"/>
        <w:rPr>
          <w:rFonts w:cs="Arial"/>
        </w:rPr>
      </w:pPr>
      <w:r w:rsidRPr="00810D11">
        <w:rPr>
          <w:rFonts w:cs="Arial"/>
        </w:rPr>
        <w:t xml:space="preserve">Показатель демонстрирует создание условий для вовлечения жителей </w:t>
      </w:r>
      <w:r w:rsidR="00D9120E" w:rsidRPr="00810D11">
        <w:rPr>
          <w:rFonts w:cs="Arial"/>
        </w:rPr>
        <w:t>поселения</w:t>
      </w:r>
      <w:r w:rsidRPr="00810D11">
        <w:rPr>
          <w:rFonts w:cs="Arial"/>
        </w:rPr>
        <w:t xml:space="preserve"> в культурную деятельность путем их участия в разнообразных культурно-просветительских мероприятиях</w:t>
      </w:r>
      <w:r w:rsidR="00452661" w:rsidRPr="00810D11">
        <w:rPr>
          <w:rFonts w:cs="Arial"/>
        </w:rPr>
        <w:t>.</w:t>
      </w:r>
    </w:p>
    <w:p w:rsidR="005568F9" w:rsidRPr="00810D11" w:rsidRDefault="005568F9" w:rsidP="005568F9">
      <w:pPr>
        <w:ind w:firstLine="684"/>
        <w:jc w:val="both"/>
        <w:rPr>
          <w:rFonts w:cs="Arial"/>
        </w:rPr>
      </w:pPr>
      <w:r w:rsidRPr="00810D11">
        <w:rPr>
          <w:rFonts w:cs="Arial"/>
        </w:rPr>
        <w:t>- увеличение доли детей, привлекаемых к участию в творческих мероприятиях от общего числа детей;</w:t>
      </w:r>
    </w:p>
    <w:p w:rsidR="005568F9" w:rsidRPr="00810D11" w:rsidRDefault="005568F9" w:rsidP="005568F9">
      <w:pPr>
        <w:ind w:firstLine="684"/>
        <w:jc w:val="both"/>
        <w:rPr>
          <w:rFonts w:cs="Arial"/>
        </w:rPr>
      </w:pPr>
      <w:r w:rsidRPr="00810D11">
        <w:rPr>
          <w:rFonts w:cs="Arial"/>
        </w:rPr>
        <w:t>Прогнозные значения целевых индикаторов и показателей Программы, позволяющие оценить  эффективность  реализации Программы по годам, указаны в приложении № 1.</w:t>
      </w:r>
    </w:p>
    <w:p w:rsidR="005568F9" w:rsidRPr="00810D11" w:rsidRDefault="005568F9" w:rsidP="005568F9">
      <w:pPr>
        <w:ind w:firstLine="684"/>
        <w:jc w:val="center"/>
        <w:rPr>
          <w:rFonts w:cs="Arial"/>
        </w:rPr>
      </w:pPr>
    </w:p>
    <w:p w:rsidR="005568F9" w:rsidRPr="00EA47BB" w:rsidRDefault="005568F9" w:rsidP="005568F9">
      <w:pPr>
        <w:ind w:firstLine="684"/>
        <w:jc w:val="center"/>
        <w:rPr>
          <w:rFonts w:cs="Arial"/>
          <w:b/>
          <w:sz w:val="28"/>
          <w:szCs w:val="28"/>
        </w:rPr>
      </w:pPr>
      <w:r w:rsidRPr="00EA47BB">
        <w:rPr>
          <w:rFonts w:cs="Arial"/>
          <w:b/>
          <w:sz w:val="28"/>
          <w:szCs w:val="28"/>
          <w:lang w:val="en-US"/>
        </w:rPr>
        <w:t>III</w:t>
      </w:r>
      <w:r w:rsidRPr="00EA47BB">
        <w:rPr>
          <w:rFonts w:cs="Arial"/>
          <w:b/>
          <w:sz w:val="28"/>
          <w:szCs w:val="28"/>
        </w:rPr>
        <w:t>. Перечень программных мероприятий, сроки их реализации и объемы финансирования</w:t>
      </w:r>
    </w:p>
    <w:p w:rsidR="005568F9" w:rsidRPr="00810D11" w:rsidRDefault="005568F9" w:rsidP="005568F9">
      <w:pPr>
        <w:jc w:val="center"/>
        <w:rPr>
          <w:rFonts w:cs="Arial"/>
        </w:rPr>
      </w:pPr>
    </w:p>
    <w:p w:rsidR="00FA467D" w:rsidRPr="00810D11" w:rsidRDefault="00FA467D" w:rsidP="00FA467D">
      <w:pPr>
        <w:ind w:firstLine="684"/>
        <w:jc w:val="both"/>
        <w:rPr>
          <w:rFonts w:cs="Arial"/>
        </w:rPr>
      </w:pPr>
      <w:r w:rsidRPr="00810D11">
        <w:rPr>
          <w:rFonts w:cs="Arial"/>
        </w:rPr>
        <w:t xml:space="preserve">Мероприятия по сохранению и развитию традиционных  народных художественных промыслов и ремесел </w:t>
      </w:r>
      <w:r w:rsidR="00573DD9" w:rsidRPr="00810D11">
        <w:rPr>
          <w:rFonts w:cs="Arial"/>
        </w:rPr>
        <w:t xml:space="preserve">в </w:t>
      </w:r>
      <w:r w:rsidR="00BB6A9F" w:rsidRPr="00810D11">
        <w:rPr>
          <w:rFonts w:cs="Arial"/>
        </w:rPr>
        <w:t>Дьяконовском</w:t>
      </w:r>
      <w:r w:rsidR="00573DD9" w:rsidRPr="00810D11">
        <w:rPr>
          <w:rFonts w:cs="Arial"/>
        </w:rPr>
        <w:t xml:space="preserve"> сельсовете Октябрьского района</w:t>
      </w:r>
      <w:r w:rsidRPr="00810D11">
        <w:rPr>
          <w:rFonts w:cs="Arial"/>
        </w:rPr>
        <w:t>;</w:t>
      </w:r>
    </w:p>
    <w:p w:rsidR="005568F9" w:rsidRPr="00810D11" w:rsidRDefault="005568F9" w:rsidP="005568F9">
      <w:pPr>
        <w:ind w:firstLine="684"/>
        <w:jc w:val="both"/>
        <w:rPr>
          <w:rFonts w:cs="Arial"/>
        </w:rPr>
      </w:pPr>
      <w:r w:rsidRPr="00810D11">
        <w:rPr>
          <w:rFonts w:cs="Arial"/>
        </w:rPr>
        <w:t xml:space="preserve">районные конкурсы; </w:t>
      </w:r>
    </w:p>
    <w:p w:rsidR="005568F9" w:rsidRPr="00810D11" w:rsidRDefault="005568F9" w:rsidP="005568F9">
      <w:pPr>
        <w:ind w:firstLine="684"/>
        <w:jc w:val="both"/>
        <w:rPr>
          <w:rFonts w:cs="Arial"/>
        </w:rPr>
      </w:pPr>
      <w:r w:rsidRPr="00810D11">
        <w:rPr>
          <w:rFonts w:cs="Arial"/>
        </w:rPr>
        <w:t>мероприятия по подготовке и переподготовке кадров;</w:t>
      </w:r>
    </w:p>
    <w:p w:rsidR="005568F9" w:rsidRPr="00810D11" w:rsidRDefault="005568F9" w:rsidP="005568F9">
      <w:pPr>
        <w:ind w:firstLine="684"/>
        <w:jc w:val="both"/>
        <w:rPr>
          <w:rFonts w:cs="Arial"/>
        </w:rPr>
      </w:pPr>
      <w:r w:rsidRPr="00810D11">
        <w:rPr>
          <w:rFonts w:cs="Arial"/>
        </w:rPr>
        <w:t>проведение мероприятий, направленных на качественное преобразование сферы досуга;</w:t>
      </w:r>
    </w:p>
    <w:p w:rsidR="005568F9" w:rsidRPr="00810D11" w:rsidRDefault="005568F9" w:rsidP="005568F9">
      <w:pPr>
        <w:ind w:firstLine="684"/>
        <w:jc w:val="both"/>
        <w:rPr>
          <w:rFonts w:cs="Arial"/>
        </w:rPr>
      </w:pPr>
      <w:r w:rsidRPr="00810D11">
        <w:rPr>
          <w:rFonts w:cs="Arial"/>
        </w:rPr>
        <w:t>активное участие  умельцев</w:t>
      </w:r>
      <w:r w:rsidR="0052755D" w:rsidRPr="00810D11">
        <w:rPr>
          <w:rFonts w:cs="Arial"/>
        </w:rPr>
        <w:t>поселения</w:t>
      </w:r>
      <w:r w:rsidRPr="00810D11">
        <w:rPr>
          <w:rFonts w:cs="Arial"/>
        </w:rPr>
        <w:t xml:space="preserve"> в</w:t>
      </w:r>
      <w:r w:rsidR="00AF4A0C" w:rsidRPr="00810D11">
        <w:rPr>
          <w:rFonts w:cs="Arial"/>
        </w:rPr>
        <w:t xml:space="preserve"> районных,о</w:t>
      </w:r>
      <w:r w:rsidRPr="00810D11">
        <w:rPr>
          <w:rFonts w:cs="Arial"/>
        </w:rPr>
        <w:t>бластных  выставках  декоративно-прикладного творчествах;</w:t>
      </w:r>
    </w:p>
    <w:p w:rsidR="005568F9" w:rsidRPr="00810D11" w:rsidRDefault="005568F9" w:rsidP="005568F9">
      <w:pPr>
        <w:ind w:firstLine="684"/>
        <w:jc w:val="both"/>
        <w:rPr>
          <w:rFonts w:cs="Arial"/>
        </w:rPr>
      </w:pPr>
      <w:r w:rsidRPr="00810D11">
        <w:rPr>
          <w:rFonts w:cs="Arial"/>
        </w:rPr>
        <w:t>организация семинаров, мастер – классов по  повышению  профессионального уровня  самобытных мастеров;</w:t>
      </w:r>
    </w:p>
    <w:p w:rsidR="005568F9" w:rsidRPr="00810D11" w:rsidRDefault="005568F9" w:rsidP="005568F9">
      <w:pPr>
        <w:ind w:firstLine="684"/>
        <w:jc w:val="both"/>
        <w:rPr>
          <w:rFonts w:cs="Arial"/>
        </w:rPr>
      </w:pPr>
      <w:r w:rsidRPr="00810D11">
        <w:rPr>
          <w:rFonts w:cs="Arial"/>
        </w:rPr>
        <w:t>мероприятия по обеспечению культурного обмена;</w:t>
      </w:r>
    </w:p>
    <w:p w:rsidR="005568F9" w:rsidRPr="00810D11" w:rsidRDefault="005568F9" w:rsidP="005568F9">
      <w:pPr>
        <w:ind w:firstLine="684"/>
        <w:jc w:val="both"/>
        <w:rPr>
          <w:rFonts w:cs="Arial"/>
        </w:rPr>
      </w:pPr>
      <w:r w:rsidRPr="00810D11">
        <w:rPr>
          <w:rFonts w:cs="Arial"/>
        </w:rPr>
        <w:t>мероприятия по повышению качества услуг, предоставляемых  учреждениям культуры,   в том числе: развитие материальной базы и техническое переоснащение учреждений.</w:t>
      </w:r>
    </w:p>
    <w:p w:rsidR="005568F9" w:rsidRPr="00810D11" w:rsidRDefault="005568F9" w:rsidP="005568F9">
      <w:pPr>
        <w:ind w:firstLine="708"/>
        <w:jc w:val="both"/>
        <w:rPr>
          <w:rFonts w:cs="Arial"/>
        </w:rPr>
      </w:pPr>
      <w:r w:rsidRPr="00810D11">
        <w:rPr>
          <w:rFonts w:cs="Arial"/>
          <w:color w:val="000000"/>
        </w:rPr>
        <w:t>проведение в области международных, всероссийских, межрегиональных, областных фестивалей, творческих конкурсов, выставок и других мероприятий в сфере профессионального и самодеятельного искусства.</w:t>
      </w:r>
    </w:p>
    <w:p w:rsidR="005568F9" w:rsidRPr="00810D11" w:rsidRDefault="005568F9" w:rsidP="005568F9">
      <w:pPr>
        <w:ind w:firstLine="684"/>
        <w:jc w:val="both"/>
        <w:rPr>
          <w:rFonts w:cs="Arial"/>
        </w:rPr>
      </w:pPr>
      <w:r w:rsidRPr="00810D11">
        <w:rPr>
          <w:rFonts w:cs="Arial"/>
        </w:rPr>
        <w:t xml:space="preserve">Основные программные мероприятия будут реализовываться на протяжении всего периода действия Программы – с </w:t>
      </w:r>
      <w:r w:rsidR="007F579A" w:rsidRPr="00810D11">
        <w:rPr>
          <w:rFonts w:cs="Arial"/>
        </w:rPr>
        <w:t>202</w:t>
      </w:r>
      <w:r w:rsidR="00452661" w:rsidRPr="00810D11">
        <w:rPr>
          <w:rFonts w:cs="Arial"/>
        </w:rPr>
        <w:t>3</w:t>
      </w:r>
      <w:r w:rsidRPr="00810D11">
        <w:rPr>
          <w:rFonts w:cs="Arial"/>
        </w:rPr>
        <w:t xml:space="preserve"> по </w:t>
      </w:r>
      <w:r w:rsidR="00A95AD2" w:rsidRPr="00810D11">
        <w:rPr>
          <w:rFonts w:cs="Arial"/>
        </w:rPr>
        <w:t>202</w:t>
      </w:r>
      <w:r w:rsidR="00452661" w:rsidRPr="00810D11">
        <w:rPr>
          <w:rFonts w:cs="Arial"/>
        </w:rPr>
        <w:t>5</w:t>
      </w:r>
      <w:r w:rsidRPr="00810D11">
        <w:rPr>
          <w:rFonts w:cs="Arial"/>
        </w:rPr>
        <w:t xml:space="preserve"> годы</w:t>
      </w:r>
      <w:r w:rsidR="00FD123E" w:rsidRPr="00810D11">
        <w:rPr>
          <w:rFonts w:cs="Arial"/>
        </w:rPr>
        <w:t>.</w:t>
      </w:r>
    </w:p>
    <w:p w:rsidR="005568F9" w:rsidRPr="00810D11" w:rsidRDefault="005568F9" w:rsidP="005568F9">
      <w:pPr>
        <w:ind w:firstLine="684"/>
        <w:jc w:val="center"/>
        <w:rPr>
          <w:rFonts w:cs="Arial"/>
        </w:rPr>
      </w:pPr>
    </w:p>
    <w:p w:rsidR="005568F9" w:rsidRPr="00EA47BB" w:rsidRDefault="005568F9" w:rsidP="00AF4A0C">
      <w:pPr>
        <w:spacing w:before="120" w:after="120"/>
        <w:ind w:left="360"/>
        <w:jc w:val="center"/>
        <w:rPr>
          <w:rFonts w:cs="Arial"/>
          <w:b/>
          <w:sz w:val="28"/>
          <w:szCs w:val="28"/>
        </w:rPr>
      </w:pPr>
      <w:r w:rsidRPr="00EA47BB">
        <w:rPr>
          <w:rFonts w:cs="Arial"/>
          <w:b/>
          <w:sz w:val="28"/>
          <w:szCs w:val="28"/>
          <w:lang w:val="en-US"/>
        </w:rPr>
        <w:t>IV</w:t>
      </w:r>
      <w:r w:rsidRPr="00EA47BB">
        <w:rPr>
          <w:rFonts w:cs="Arial"/>
          <w:b/>
          <w:sz w:val="28"/>
          <w:szCs w:val="28"/>
        </w:rPr>
        <w:t>. Ресурсное обеспечение Программы</w:t>
      </w:r>
    </w:p>
    <w:p w:rsidR="005568F9" w:rsidRPr="00810D11" w:rsidRDefault="005568F9" w:rsidP="005568F9">
      <w:pPr>
        <w:ind w:firstLine="709"/>
        <w:jc w:val="center"/>
        <w:rPr>
          <w:rFonts w:cs="Arial"/>
        </w:rPr>
      </w:pPr>
    </w:p>
    <w:p w:rsidR="005568F9" w:rsidRPr="00810D11" w:rsidRDefault="005568F9" w:rsidP="005568F9">
      <w:pPr>
        <w:jc w:val="both"/>
        <w:rPr>
          <w:rFonts w:cs="Arial"/>
        </w:rPr>
      </w:pPr>
      <w:r w:rsidRPr="00810D11">
        <w:rPr>
          <w:rFonts w:cs="Arial"/>
        </w:rPr>
        <w:tab/>
        <w:t xml:space="preserve">Финансирование программных мероприятий предусмотрено осуществлять за счет средств  </w:t>
      </w:r>
      <w:r w:rsidR="004A01D4" w:rsidRPr="00810D11">
        <w:rPr>
          <w:rFonts w:cs="Arial"/>
        </w:rPr>
        <w:t>бюджета поселения</w:t>
      </w:r>
      <w:r w:rsidRPr="00810D11">
        <w:rPr>
          <w:rFonts w:cs="Arial"/>
        </w:rPr>
        <w:t xml:space="preserve"> .</w:t>
      </w:r>
    </w:p>
    <w:p w:rsidR="005568F9" w:rsidRPr="00810D11" w:rsidRDefault="005568F9" w:rsidP="005568F9">
      <w:pPr>
        <w:jc w:val="both"/>
        <w:rPr>
          <w:rFonts w:cs="Arial"/>
        </w:rPr>
      </w:pPr>
      <w:r w:rsidRPr="00810D11">
        <w:rPr>
          <w:rFonts w:cs="Arial"/>
        </w:rPr>
        <w:tab/>
        <w:t>Общие затраты на реализацию мероприятий Программы составят</w:t>
      </w:r>
      <w:r w:rsidR="00EA47BB">
        <w:rPr>
          <w:rFonts w:cs="Arial"/>
          <w:u w:val="single"/>
        </w:rPr>
        <w:t xml:space="preserve"> 250</w:t>
      </w:r>
      <w:r w:rsidR="004A01D4" w:rsidRPr="00810D11">
        <w:rPr>
          <w:rFonts w:cs="Arial"/>
          <w:u w:val="single"/>
        </w:rPr>
        <w:t>,00</w:t>
      </w:r>
      <w:r w:rsidRPr="00810D11">
        <w:rPr>
          <w:rFonts w:cs="Arial"/>
        </w:rPr>
        <w:t xml:space="preserve"> </w:t>
      </w:r>
      <w:r w:rsidR="00EA47BB">
        <w:rPr>
          <w:rFonts w:cs="Arial"/>
        </w:rPr>
        <w:t xml:space="preserve">тыс.руб. </w:t>
      </w:r>
      <w:r w:rsidRPr="00810D11">
        <w:rPr>
          <w:rFonts w:cs="Arial"/>
        </w:rPr>
        <w:t>в том числе:</w:t>
      </w:r>
    </w:p>
    <w:p w:rsidR="008D3F36" w:rsidRPr="00810D11" w:rsidRDefault="008D3F36" w:rsidP="008D3F36">
      <w:pPr>
        <w:jc w:val="both"/>
        <w:rPr>
          <w:rFonts w:cs="Arial"/>
        </w:rPr>
      </w:pPr>
      <w:r w:rsidRPr="00810D11">
        <w:rPr>
          <w:rFonts w:cs="Arial"/>
        </w:rPr>
        <w:t>в 202</w:t>
      </w:r>
      <w:r w:rsidR="00452661" w:rsidRPr="00810D11">
        <w:rPr>
          <w:rFonts w:cs="Arial"/>
        </w:rPr>
        <w:t>3</w:t>
      </w:r>
      <w:r w:rsidRPr="00810D11">
        <w:rPr>
          <w:rFonts w:cs="Arial"/>
        </w:rPr>
        <w:t xml:space="preserve"> году – </w:t>
      </w:r>
      <w:r w:rsidR="00EA47BB">
        <w:rPr>
          <w:rFonts w:cs="Arial"/>
        </w:rPr>
        <w:t>5</w:t>
      </w:r>
      <w:r w:rsidR="00452661" w:rsidRPr="00810D11">
        <w:rPr>
          <w:rFonts w:cs="Arial"/>
        </w:rPr>
        <w:t>0</w:t>
      </w:r>
      <w:r w:rsidRPr="00810D11">
        <w:rPr>
          <w:rFonts w:cs="Arial"/>
        </w:rPr>
        <w:t>,</w:t>
      </w:r>
      <w:r w:rsidR="004A01D4" w:rsidRPr="00810D11">
        <w:rPr>
          <w:rFonts w:cs="Arial"/>
        </w:rPr>
        <w:t>00</w:t>
      </w:r>
      <w:r w:rsidR="00FD7E99" w:rsidRPr="00810D11">
        <w:rPr>
          <w:rFonts w:cs="Arial"/>
        </w:rPr>
        <w:t>0</w:t>
      </w:r>
      <w:r w:rsidRPr="00810D11">
        <w:rPr>
          <w:rFonts w:cs="Arial"/>
        </w:rPr>
        <w:t xml:space="preserve"> тыс. руб.;</w:t>
      </w:r>
    </w:p>
    <w:p w:rsidR="008D3F36" w:rsidRPr="00810D11" w:rsidRDefault="008D3F36" w:rsidP="008D3F36">
      <w:pPr>
        <w:jc w:val="both"/>
        <w:rPr>
          <w:rFonts w:cs="Arial"/>
        </w:rPr>
      </w:pPr>
      <w:r w:rsidRPr="00810D11">
        <w:rPr>
          <w:rFonts w:cs="Arial"/>
        </w:rPr>
        <w:t>в 202</w:t>
      </w:r>
      <w:r w:rsidR="00452661" w:rsidRPr="00810D11">
        <w:rPr>
          <w:rFonts w:cs="Arial"/>
        </w:rPr>
        <w:t>4</w:t>
      </w:r>
      <w:r w:rsidRPr="00810D11">
        <w:rPr>
          <w:rFonts w:cs="Arial"/>
        </w:rPr>
        <w:t xml:space="preserve"> году – </w:t>
      </w:r>
      <w:r w:rsidR="00EA47BB">
        <w:rPr>
          <w:rFonts w:cs="Arial"/>
        </w:rPr>
        <w:t>5</w:t>
      </w:r>
      <w:r w:rsidR="00452661" w:rsidRPr="00810D11">
        <w:rPr>
          <w:rFonts w:cs="Arial"/>
        </w:rPr>
        <w:t>0</w:t>
      </w:r>
      <w:r w:rsidR="004A01D4" w:rsidRPr="00810D11">
        <w:rPr>
          <w:rFonts w:cs="Arial"/>
        </w:rPr>
        <w:t>,00</w:t>
      </w:r>
      <w:r w:rsidR="00FD7E99" w:rsidRPr="00810D11">
        <w:rPr>
          <w:rFonts w:cs="Arial"/>
        </w:rPr>
        <w:t>0</w:t>
      </w:r>
      <w:r w:rsidRPr="00810D11">
        <w:rPr>
          <w:rFonts w:cs="Arial"/>
        </w:rPr>
        <w:t>тыс. руб.;</w:t>
      </w:r>
    </w:p>
    <w:p w:rsidR="008D3F36" w:rsidRPr="00810D11" w:rsidRDefault="008D3F36" w:rsidP="008D3F36">
      <w:pPr>
        <w:jc w:val="both"/>
        <w:rPr>
          <w:rFonts w:cs="Arial"/>
        </w:rPr>
      </w:pPr>
      <w:r w:rsidRPr="00810D11">
        <w:rPr>
          <w:rFonts w:cs="Arial"/>
        </w:rPr>
        <w:t>в 202</w:t>
      </w:r>
      <w:r w:rsidR="00452661" w:rsidRPr="00810D11">
        <w:rPr>
          <w:rFonts w:cs="Arial"/>
        </w:rPr>
        <w:t>5</w:t>
      </w:r>
      <w:r w:rsidRPr="00810D11">
        <w:rPr>
          <w:rFonts w:cs="Arial"/>
        </w:rPr>
        <w:t xml:space="preserve"> году – </w:t>
      </w:r>
      <w:r w:rsidR="00EA47BB">
        <w:rPr>
          <w:rFonts w:cs="Arial"/>
        </w:rPr>
        <w:t>5</w:t>
      </w:r>
      <w:r w:rsidR="00452661" w:rsidRPr="00810D11">
        <w:rPr>
          <w:rFonts w:cs="Arial"/>
        </w:rPr>
        <w:t>0</w:t>
      </w:r>
      <w:r w:rsidRPr="00810D11">
        <w:rPr>
          <w:rFonts w:cs="Arial"/>
        </w:rPr>
        <w:t>,</w:t>
      </w:r>
      <w:r w:rsidR="004A01D4" w:rsidRPr="00810D11">
        <w:rPr>
          <w:rFonts w:cs="Arial"/>
        </w:rPr>
        <w:t>00</w:t>
      </w:r>
      <w:r w:rsidR="00FD7E99" w:rsidRPr="00810D11">
        <w:rPr>
          <w:rFonts w:cs="Arial"/>
        </w:rPr>
        <w:t>0</w:t>
      </w:r>
      <w:r w:rsidRPr="00810D11">
        <w:rPr>
          <w:rFonts w:cs="Arial"/>
        </w:rPr>
        <w:t xml:space="preserve"> тыс. руб.;</w:t>
      </w:r>
    </w:p>
    <w:p w:rsidR="001203F0" w:rsidRPr="00810D11" w:rsidRDefault="001203F0" w:rsidP="001203F0">
      <w:pPr>
        <w:jc w:val="both"/>
        <w:rPr>
          <w:rFonts w:cs="Arial"/>
        </w:rPr>
      </w:pPr>
      <w:r w:rsidRPr="00810D11">
        <w:rPr>
          <w:rFonts w:cs="Arial"/>
        </w:rPr>
        <w:t xml:space="preserve">в 2026 году – </w:t>
      </w:r>
      <w:r w:rsidR="00EA47BB">
        <w:rPr>
          <w:rFonts w:cs="Arial"/>
        </w:rPr>
        <w:t>5</w:t>
      </w:r>
      <w:r w:rsidRPr="00810D11">
        <w:rPr>
          <w:rFonts w:cs="Arial"/>
        </w:rPr>
        <w:t>0,000тыс. руб.;</w:t>
      </w:r>
    </w:p>
    <w:p w:rsidR="001203F0" w:rsidRPr="00810D11" w:rsidRDefault="001203F0" w:rsidP="001203F0">
      <w:pPr>
        <w:jc w:val="both"/>
        <w:rPr>
          <w:rFonts w:cs="Arial"/>
        </w:rPr>
      </w:pPr>
      <w:r w:rsidRPr="00810D11">
        <w:rPr>
          <w:rFonts w:cs="Arial"/>
        </w:rPr>
        <w:t xml:space="preserve">в 2027 году – </w:t>
      </w:r>
      <w:r w:rsidR="00EA47BB">
        <w:rPr>
          <w:rFonts w:cs="Arial"/>
        </w:rPr>
        <w:t>5</w:t>
      </w:r>
      <w:r w:rsidRPr="00810D11">
        <w:rPr>
          <w:rFonts w:cs="Arial"/>
        </w:rPr>
        <w:t>0,000 тыс. руб.</w:t>
      </w:r>
    </w:p>
    <w:p w:rsidR="001203F0" w:rsidRPr="00810D11" w:rsidRDefault="001203F0" w:rsidP="008D3F36">
      <w:pPr>
        <w:jc w:val="both"/>
        <w:rPr>
          <w:rFonts w:cs="Arial"/>
        </w:rPr>
      </w:pPr>
    </w:p>
    <w:p w:rsidR="005568F9" w:rsidRPr="00810D11" w:rsidRDefault="005568F9" w:rsidP="005568F9">
      <w:pPr>
        <w:jc w:val="both"/>
        <w:rPr>
          <w:rFonts w:cs="Arial"/>
        </w:rPr>
      </w:pPr>
      <w:r w:rsidRPr="00810D11">
        <w:rPr>
          <w:rFonts w:cs="Arial"/>
        </w:rPr>
        <w:tab/>
        <w:t>Объемы финансирования мероприятий Программы уточняются ежегодно.</w:t>
      </w:r>
    </w:p>
    <w:p w:rsidR="005568F9" w:rsidRPr="00810D11" w:rsidRDefault="005568F9" w:rsidP="005568F9">
      <w:pPr>
        <w:ind w:firstLine="360"/>
        <w:jc w:val="both"/>
        <w:rPr>
          <w:rFonts w:cs="Arial"/>
        </w:rPr>
      </w:pPr>
      <w:r w:rsidRPr="00810D11">
        <w:rPr>
          <w:rFonts w:cs="Arial"/>
        </w:rPr>
        <w:t xml:space="preserve">  Ресурсное обеспечение для реализации  целевой программы, а также и источники финансирования программных мероприятий по годам и в целом за весь период реализации приведены в приложении № </w:t>
      </w:r>
      <w:r w:rsidR="00BD466E" w:rsidRPr="00810D11">
        <w:rPr>
          <w:rFonts w:cs="Arial"/>
        </w:rPr>
        <w:t>2</w:t>
      </w:r>
      <w:r w:rsidRPr="00810D11">
        <w:rPr>
          <w:rFonts w:cs="Arial"/>
        </w:rPr>
        <w:t xml:space="preserve"> к настоящей Программе.</w:t>
      </w:r>
    </w:p>
    <w:p w:rsidR="005568F9" w:rsidRPr="00810D11" w:rsidRDefault="005568F9" w:rsidP="005568F9">
      <w:pPr>
        <w:ind w:firstLine="360"/>
        <w:jc w:val="center"/>
        <w:rPr>
          <w:rFonts w:cs="Arial"/>
        </w:rPr>
      </w:pPr>
    </w:p>
    <w:p w:rsidR="005568F9" w:rsidRPr="00EA47BB" w:rsidRDefault="005568F9" w:rsidP="005568F9">
      <w:pPr>
        <w:spacing w:before="120" w:after="120"/>
        <w:ind w:left="357"/>
        <w:jc w:val="center"/>
        <w:rPr>
          <w:rFonts w:cs="Arial"/>
          <w:b/>
          <w:sz w:val="28"/>
          <w:szCs w:val="28"/>
        </w:rPr>
      </w:pPr>
      <w:r w:rsidRPr="00EA47BB">
        <w:rPr>
          <w:rFonts w:cs="Arial"/>
          <w:b/>
          <w:sz w:val="28"/>
          <w:szCs w:val="28"/>
          <w:lang w:val="en-US"/>
        </w:rPr>
        <w:t>V</w:t>
      </w:r>
      <w:r w:rsidRPr="00EA47BB">
        <w:rPr>
          <w:rFonts w:cs="Arial"/>
          <w:b/>
          <w:sz w:val="28"/>
          <w:szCs w:val="28"/>
        </w:rPr>
        <w:t>. Ожидаемые результаты реализации Программы</w:t>
      </w:r>
    </w:p>
    <w:p w:rsidR="005568F9" w:rsidRPr="00810D11" w:rsidRDefault="005568F9" w:rsidP="005568F9">
      <w:pPr>
        <w:ind w:firstLine="357"/>
        <w:jc w:val="both"/>
        <w:rPr>
          <w:rFonts w:cs="Arial"/>
        </w:rPr>
      </w:pPr>
      <w:r w:rsidRPr="00810D11">
        <w:rPr>
          <w:rFonts w:cs="Arial"/>
        </w:rPr>
        <w:t>Предложенные программные мероприятия позволят достигнуть следующих положительных результатов:</w:t>
      </w:r>
    </w:p>
    <w:p w:rsidR="00FD123E" w:rsidRPr="00810D11" w:rsidRDefault="00FD123E" w:rsidP="00FD123E">
      <w:pPr>
        <w:pStyle w:val="formattext"/>
        <w:spacing w:before="0" w:beforeAutospacing="0" w:after="0" w:afterAutospacing="0"/>
        <w:ind w:left="117" w:right="97"/>
        <w:textAlignment w:val="baseline"/>
        <w:rPr>
          <w:rFonts w:ascii="Arial" w:hAnsi="Arial" w:cs="Arial"/>
        </w:rPr>
      </w:pPr>
      <w:r w:rsidRPr="00810D11">
        <w:rPr>
          <w:rFonts w:ascii="Arial" w:hAnsi="Arial" w:cs="Arial"/>
        </w:rPr>
        <w:t>- увеличение числапосещений культурных мероприятий;</w:t>
      </w:r>
    </w:p>
    <w:p w:rsidR="002F0EC0" w:rsidRPr="00810D11" w:rsidRDefault="002F0EC0" w:rsidP="006E5CE8">
      <w:pPr>
        <w:pStyle w:val="formattext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810D11">
        <w:rPr>
          <w:rFonts w:ascii="Arial" w:hAnsi="Arial" w:cs="Arial"/>
        </w:rPr>
        <w:t>-увеличение доли детей, привлекаемых к участию в творческих мероприятиях, от общего числа детей;</w:t>
      </w:r>
    </w:p>
    <w:p w:rsidR="002F0EC0" w:rsidRPr="00810D11" w:rsidRDefault="002F0EC0" w:rsidP="005568F9">
      <w:pPr>
        <w:jc w:val="both"/>
        <w:rPr>
          <w:rFonts w:cs="Arial"/>
        </w:rPr>
      </w:pPr>
    </w:p>
    <w:p w:rsidR="005568F9" w:rsidRPr="00810D11" w:rsidRDefault="005568F9" w:rsidP="005568F9">
      <w:pPr>
        <w:ind w:firstLine="357"/>
        <w:jc w:val="both"/>
        <w:rPr>
          <w:rFonts w:cs="Arial"/>
        </w:rPr>
      </w:pPr>
      <w:r w:rsidRPr="00810D11">
        <w:rPr>
          <w:rFonts w:cs="Arial"/>
        </w:rPr>
        <w:t xml:space="preserve">Методика оценки эффективности реализации Программы приведена в приложении № </w:t>
      </w:r>
      <w:r w:rsidR="00BD466E" w:rsidRPr="00810D11">
        <w:rPr>
          <w:rFonts w:cs="Arial"/>
        </w:rPr>
        <w:t>3</w:t>
      </w:r>
      <w:r w:rsidRPr="00810D11">
        <w:rPr>
          <w:rFonts w:cs="Arial"/>
        </w:rPr>
        <w:t xml:space="preserve"> к настоящей Программе.</w:t>
      </w:r>
    </w:p>
    <w:p w:rsidR="00EB3E0B" w:rsidRPr="00810D11" w:rsidRDefault="00EB3E0B" w:rsidP="005568F9">
      <w:pPr>
        <w:ind w:firstLine="357"/>
        <w:jc w:val="both"/>
        <w:rPr>
          <w:rFonts w:cs="Arial"/>
        </w:rPr>
      </w:pPr>
    </w:p>
    <w:p w:rsidR="00BE407C" w:rsidRPr="00EA47BB" w:rsidRDefault="00BE407C" w:rsidP="00BE407C">
      <w:pPr>
        <w:ind w:left="-15" w:firstLine="840"/>
        <w:jc w:val="center"/>
        <w:rPr>
          <w:rFonts w:cs="Arial"/>
          <w:b/>
          <w:bCs/>
          <w:sz w:val="28"/>
          <w:szCs w:val="28"/>
        </w:rPr>
      </w:pPr>
      <w:r w:rsidRPr="00EA47BB">
        <w:rPr>
          <w:rFonts w:cs="Arial"/>
          <w:b/>
          <w:bCs/>
          <w:sz w:val="28"/>
          <w:szCs w:val="28"/>
          <w:lang w:val="en-US"/>
        </w:rPr>
        <w:t>VI</w:t>
      </w:r>
      <w:r w:rsidRPr="00EA47BB">
        <w:rPr>
          <w:rFonts w:cs="Arial"/>
          <w:b/>
          <w:bCs/>
          <w:sz w:val="28"/>
          <w:szCs w:val="28"/>
        </w:rPr>
        <w:t>.Реализация Программы, включающая в себя механизм управления Программой</w:t>
      </w:r>
    </w:p>
    <w:p w:rsidR="00BE407C" w:rsidRPr="00EA47BB" w:rsidRDefault="00BE407C" w:rsidP="00BE407C">
      <w:pPr>
        <w:ind w:left="-15" w:firstLine="840"/>
        <w:rPr>
          <w:rFonts w:cs="Arial"/>
          <w:bCs/>
          <w:color w:val="FF0000"/>
          <w:sz w:val="28"/>
          <w:szCs w:val="28"/>
        </w:rPr>
      </w:pPr>
    </w:p>
    <w:p w:rsidR="00BE407C" w:rsidRPr="00810D11" w:rsidRDefault="00BE407C" w:rsidP="00BE407C">
      <w:pPr>
        <w:ind w:left="-15" w:firstLine="840"/>
        <w:jc w:val="both"/>
        <w:rPr>
          <w:rFonts w:cs="Arial"/>
        </w:rPr>
      </w:pPr>
      <w:r w:rsidRPr="00810D11">
        <w:rPr>
          <w:rFonts w:cs="Arial"/>
        </w:rPr>
        <w:t>После утверждения Программы и открытия финансирования ее мероприятий муниципальный заказчик организует выполнение программных мероприятий.</w:t>
      </w:r>
    </w:p>
    <w:p w:rsidR="00BE407C" w:rsidRPr="00810D11" w:rsidRDefault="00BE407C" w:rsidP="00BE407C">
      <w:pPr>
        <w:ind w:left="-15" w:firstLine="840"/>
        <w:jc w:val="both"/>
        <w:rPr>
          <w:rFonts w:cs="Arial"/>
        </w:rPr>
      </w:pPr>
      <w:r w:rsidRPr="00810D11">
        <w:rPr>
          <w:rFonts w:cs="Arial"/>
        </w:rPr>
        <w:t>Координацию деятельности по реализации Программы Администраци</w:t>
      </w:r>
      <w:r w:rsidR="00FD123E" w:rsidRPr="00810D11">
        <w:rPr>
          <w:rFonts w:cs="Arial"/>
        </w:rPr>
        <w:t>я</w:t>
      </w:r>
      <w:r w:rsidR="00EA47BB">
        <w:rPr>
          <w:rFonts w:cs="Arial"/>
        </w:rPr>
        <w:t xml:space="preserve"> </w:t>
      </w:r>
      <w:r w:rsidR="004A3EED" w:rsidRPr="00810D11">
        <w:rPr>
          <w:rFonts w:cs="Arial"/>
        </w:rPr>
        <w:t>Дьяконовского</w:t>
      </w:r>
      <w:r w:rsidR="00FD123E" w:rsidRPr="00810D11">
        <w:rPr>
          <w:rFonts w:cs="Arial"/>
        </w:rPr>
        <w:t xml:space="preserve"> сельсовета </w:t>
      </w:r>
      <w:r w:rsidRPr="00810D11">
        <w:rPr>
          <w:rFonts w:cs="Arial"/>
        </w:rPr>
        <w:t>Октябрьского района Курской области.</w:t>
      </w:r>
    </w:p>
    <w:p w:rsidR="00BE407C" w:rsidRPr="00810D11" w:rsidRDefault="00BE407C" w:rsidP="00BE407C">
      <w:pPr>
        <w:ind w:left="-15" w:firstLine="840"/>
        <w:jc w:val="both"/>
        <w:rPr>
          <w:rFonts w:cs="Arial"/>
        </w:rPr>
      </w:pPr>
      <w:r w:rsidRPr="00810D11">
        <w:rPr>
          <w:rFonts w:cs="Arial"/>
        </w:rPr>
        <w:t>Администраци</w:t>
      </w:r>
      <w:r w:rsidR="00FD123E" w:rsidRPr="00810D11">
        <w:rPr>
          <w:rFonts w:cs="Arial"/>
        </w:rPr>
        <w:t>я</w:t>
      </w:r>
      <w:r w:rsidRPr="00810D11">
        <w:rPr>
          <w:rFonts w:cs="Arial"/>
        </w:rPr>
        <w:t xml:space="preserve"> в случае необходимости вносит предложения по уточнению и корректировке программных мероприятий, сроков их исполнения, а также по распределению и перераспределению финансовых средств, предоставлению исполнителями муниципальному заказчику дополнительной информации о ходе выполнения программных мероприятий.</w:t>
      </w:r>
    </w:p>
    <w:p w:rsidR="00BE407C" w:rsidRPr="00810D11" w:rsidRDefault="00BE407C" w:rsidP="00BE407C">
      <w:pPr>
        <w:ind w:left="-15" w:firstLine="840"/>
        <w:jc w:val="center"/>
        <w:rPr>
          <w:rFonts w:cs="Arial"/>
          <w:b/>
          <w:bCs/>
          <w:color w:val="FF0000"/>
        </w:rPr>
      </w:pPr>
    </w:p>
    <w:p w:rsidR="00BE407C" w:rsidRPr="00EA47BB" w:rsidRDefault="00BE407C" w:rsidP="00BE407C">
      <w:pPr>
        <w:ind w:left="-15" w:firstLine="840"/>
        <w:jc w:val="center"/>
        <w:rPr>
          <w:rFonts w:cs="Arial"/>
          <w:b/>
          <w:bCs/>
          <w:sz w:val="28"/>
          <w:szCs w:val="28"/>
        </w:rPr>
      </w:pPr>
      <w:r w:rsidRPr="00EA47BB">
        <w:rPr>
          <w:rFonts w:cs="Arial"/>
          <w:b/>
          <w:bCs/>
          <w:sz w:val="28"/>
          <w:szCs w:val="28"/>
          <w:lang w:val="en-US"/>
        </w:rPr>
        <w:t>VIII</w:t>
      </w:r>
      <w:r w:rsidRPr="00EA47BB">
        <w:rPr>
          <w:rFonts w:cs="Arial"/>
          <w:b/>
          <w:bCs/>
          <w:sz w:val="28"/>
          <w:szCs w:val="28"/>
        </w:rPr>
        <w:t>. Оценка социально-экономической эффективности реализации Программы</w:t>
      </w:r>
    </w:p>
    <w:p w:rsidR="00BE407C" w:rsidRPr="00EA47BB" w:rsidRDefault="00BE407C" w:rsidP="00BE407C">
      <w:pPr>
        <w:jc w:val="both"/>
        <w:rPr>
          <w:rFonts w:cs="Arial"/>
          <w:bCs/>
          <w:color w:val="FF0000"/>
          <w:sz w:val="28"/>
          <w:szCs w:val="28"/>
        </w:rPr>
      </w:pPr>
    </w:p>
    <w:p w:rsidR="0074466D" w:rsidRPr="00810D11" w:rsidRDefault="00BE407C" w:rsidP="00BE407C">
      <w:pPr>
        <w:jc w:val="both"/>
        <w:rPr>
          <w:rFonts w:cs="Arial"/>
        </w:rPr>
      </w:pPr>
      <w:r w:rsidRPr="00810D11">
        <w:rPr>
          <w:rFonts w:cs="Arial"/>
        </w:rPr>
        <w:t>Предложенные программные мероприятия позволят достигнуть следующих положительных результатов:</w:t>
      </w:r>
    </w:p>
    <w:p w:rsidR="00BE407C" w:rsidRPr="00810D11" w:rsidRDefault="00FD123E" w:rsidP="00FD123E">
      <w:pPr>
        <w:ind w:firstLine="360"/>
        <w:jc w:val="both"/>
        <w:rPr>
          <w:rFonts w:cs="Arial"/>
          <w:color w:val="FF0000"/>
        </w:rPr>
      </w:pPr>
      <w:r w:rsidRPr="00810D11">
        <w:rPr>
          <w:rFonts w:cs="Arial"/>
        </w:rPr>
        <w:t xml:space="preserve">- </w:t>
      </w:r>
      <w:r w:rsidR="00BE407C" w:rsidRPr="00810D11">
        <w:rPr>
          <w:rFonts w:cs="Arial"/>
        </w:rPr>
        <w:t xml:space="preserve">увеличение удельного веса населения </w:t>
      </w:r>
      <w:r w:rsidR="00B37861" w:rsidRPr="00810D11">
        <w:rPr>
          <w:rFonts w:cs="Arial"/>
        </w:rPr>
        <w:t>поселения</w:t>
      </w:r>
      <w:r w:rsidR="00BE407C" w:rsidRPr="00810D11">
        <w:rPr>
          <w:rFonts w:cs="Arial"/>
        </w:rPr>
        <w:t>, участвующего культурно-досуговых мероприятиях</w:t>
      </w:r>
      <w:r w:rsidR="00452661" w:rsidRPr="00810D11">
        <w:rPr>
          <w:rFonts w:cs="Arial"/>
        </w:rPr>
        <w:t>.</w:t>
      </w:r>
    </w:p>
    <w:p w:rsidR="00FD3A01" w:rsidRPr="00810D11" w:rsidRDefault="00FD3A01" w:rsidP="00BE407C">
      <w:pPr>
        <w:ind w:left="360"/>
        <w:jc w:val="center"/>
        <w:rPr>
          <w:rFonts w:cs="Arial"/>
          <w:b/>
          <w:bCs/>
        </w:rPr>
      </w:pPr>
    </w:p>
    <w:p w:rsidR="00BE407C" w:rsidRPr="00EA47BB" w:rsidRDefault="00BE407C" w:rsidP="00BE407C">
      <w:pPr>
        <w:ind w:left="360"/>
        <w:jc w:val="center"/>
        <w:rPr>
          <w:rFonts w:cs="Arial"/>
          <w:b/>
          <w:bCs/>
          <w:sz w:val="28"/>
          <w:szCs w:val="28"/>
        </w:rPr>
      </w:pPr>
      <w:r w:rsidRPr="00EA47BB">
        <w:rPr>
          <w:rFonts w:cs="Arial"/>
          <w:b/>
          <w:bCs/>
          <w:sz w:val="28"/>
          <w:szCs w:val="28"/>
          <w:lang w:val="en-US"/>
        </w:rPr>
        <w:t>IX</w:t>
      </w:r>
      <w:r w:rsidRPr="00EA47BB">
        <w:rPr>
          <w:rFonts w:cs="Arial"/>
          <w:b/>
          <w:bCs/>
          <w:sz w:val="28"/>
          <w:szCs w:val="28"/>
        </w:rPr>
        <w:t>.Контроль за ходом реализации Программы</w:t>
      </w:r>
    </w:p>
    <w:p w:rsidR="00BE407C" w:rsidRPr="00810D11" w:rsidRDefault="00BE407C" w:rsidP="00BE407C">
      <w:pPr>
        <w:ind w:left="1080"/>
        <w:rPr>
          <w:rFonts w:cs="Arial"/>
          <w:b/>
          <w:bCs/>
          <w:color w:val="FF0000"/>
        </w:rPr>
      </w:pPr>
    </w:p>
    <w:p w:rsidR="00BE407C" w:rsidRPr="00810D11" w:rsidRDefault="00BE407C" w:rsidP="00BE407C">
      <w:pPr>
        <w:ind w:firstLine="855"/>
        <w:jc w:val="both"/>
        <w:rPr>
          <w:rFonts w:cs="Arial"/>
        </w:rPr>
      </w:pPr>
      <w:r w:rsidRPr="00810D11">
        <w:rPr>
          <w:rFonts w:cs="Arial"/>
        </w:rPr>
        <w:t xml:space="preserve">Контроль за исполнением Программы осуществляют </w:t>
      </w:r>
      <w:r w:rsidR="00573DD9" w:rsidRPr="00810D11">
        <w:rPr>
          <w:rFonts w:cs="Arial"/>
        </w:rPr>
        <w:t xml:space="preserve">Администрация </w:t>
      </w:r>
      <w:r w:rsidR="004A3EED" w:rsidRPr="00810D11">
        <w:rPr>
          <w:rFonts w:cs="Arial"/>
        </w:rPr>
        <w:t>Дьяконовского</w:t>
      </w:r>
      <w:r w:rsidR="00573DD9" w:rsidRPr="00810D11">
        <w:rPr>
          <w:rFonts w:cs="Arial"/>
        </w:rPr>
        <w:t xml:space="preserve"> сельсовета Октябрьского района</w:t>
      </w:r>
      <w:r w:rsidRPr="00810D11">
        <w:rPr>
          <w:rFonts w:cs="Arial"/>
        </w:rPr>
        <w:t xml:space="preserve">, общий контроль за исполнением мероприятий Программы осуществляет </w:t>
      </w:r>
      <w:r w:rsidR="00573DD9" w:rsidRPr="00810D11">
        <w:rPr>
          <w:rFonts w:cs="Arial"/>
        </w:rPr>
        <w:t>Администраци</w:t>
      </w:r>
      <w:r w:rsidR="00FD123E" w:rsidRPr="00810D11">
        <w:rPr>
          <w:rFonts w:cs="Arial"/>
        </w:rPr>
        <w:t>я</w:t>
      </w:r>
      <w:r w:rsidR="00EA47BB">
        <w:rPr>
          <w:rFonts w:cs="Arial"/>
        </w:rPr>
        <w:t xml:space="preserve"> </w:t>
      </w:r>
      <w:r w:rsidR="004A3EED" w:rsidRPr="00810D11">
        <w:rPr>
          <w:rFonts w:cs="Arial"/>
        </w:rPr>
        <w:t>Дьяконовского</w:t>
      </w:r>
      <w:r w:rsidR="00573DD9" w:rsidRPr="00810D11">
        <w:rPr>
          <w:rFonts w:cs="Arial"/>
        </w:rPr>
        <w:t xml:space="preserve"> сельсовета Октябрьского района</w:t>
      </w:r>
      <w:r w:rsidRPr="00810D11">
        <w:rPr>
          <w:rFonts w:cs="Arial"/>
        </w:rPr>
        <w:t>.</w:t>
      </w:r>
    </w:p>
    <w:p w:rsidR="00BE407C" w:rsidRPr="00810D11" w:rsidRDefault="00BE407C" w:rsidP="00BE407C">
      <w:pPr>
        <w:ind w:firstLine="855"/>
        <w:jc w:val="both"/>
        <w:rPr>
          <w:rFonts w:cs="Arial"/>
        </w:rPr>
      </w:pPr>
      <w:r w:rsidRPr="00810D11">
        <w:rPr>
          <w:rFonts w:cs="Arial"/>
        </w:rPr>
        <w:t>Исполнители мероприятий Программы несут ответственность за их качество и своевременное выполнение, рациональное использование финансовых средств и ресурсов, выделяемых на реализацию Программы.</w:t>
      </w:r>
    </w:p>
    <w:p w:rsidR="005568F9" w:rsidRPr="00810D11" w:rsidRDefault="005568F9" w:rsidP="005568F9">
      <w:pPr>
        <w:ind w:firstLine="357"/>
        <w:jc w:val="center"/>
        <w:rPr>
          <w:rFonts w:cs="Arial"/>
        </w:rPr>
      </w:pPr>
    </w:p>
    <w:p w:rsidR="008D3F36" w:rsidRPr="00810D11" w:rsidRDefault="008D3F36" w:rsidP="00D02F3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cs="Arial"/>
        </w:rPr>
      </w:pPr>
    </w:p>
    <w:p w:rsidR="00FF1B09" w:rsidRPr="00810D11" w:rsidRDefault="00FF1B09" w:rsidP="00C60C24">
      <w:pPr>
        <w:jc w:val="both"/>
        <w:rPr>
          <w:rFonts w:cs="Arial"/>
        </w:rPr>
      </w:pPr>
    </w:p>
    <w:p w:rsidR="00EC36B9" w:rsidRPr="00810D11" w:rsidRDefault="00EC36B9" w:rsidP="005568F9">
      <w:pPr>
        <w:pStyle w:val="af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FF1B09" w:rsidRPr="00EA47BB" w:rsidRDefault="00FF1B09" w:rsidP="00FF1B09">
      <w:pPr>
        <w:jc w:val="center"/>
        <w:rPr>
          <w:rFonts w:cs="Arial"/>
          <w:b/>
          <w:sz w:val="32"/>
          <w:szCs w:val="32"/>
        </w:rPr>
      </w:pPr>
      <w:r w:rsidRPr="00EA47BB">
        <w:rPr>
          <w:rFonts w:cs="Arial"/>
          <w:b/>
          <w:sz w:val="32"/>
          <w:szCs w:val="32"/>
        </w:rPr>
        <w:t xml:space="preserve">3.Подпрограмма № </w:t>
      </w:r>
      <w:r w:rsidR="00933771" w:rsidRPr="00EA47BB">
        <w:rPr>
          <w:rFonts w:cs="Arial"/>
          <w:b/>
          <w:sz w:val="32"/>
          <w:szCs w:val="32"/>
        </w:rPr>
        <w:t>1</w:t>
      </w:r>
    </w:p>
    <w:p w:rsidR="00EA47BB" w:rsidRDefault="005D0830" w:rsidP="005D0830">
      <w:pPr>
        <w:jc w:val="center"/>
        <w:rPr>
          <w:rFonts w:cs="Arial"/>
          <w:b/>
          <w:sz w:val="32"/>
          <w:szCs w:val="32"/>
        </w:rPr>
      </w:pPr>
      <w:r w:rsidRPr="00EA47BB">
        <w:rPr>
          <w:rFonts w:cs="Arial"/>
          <w:b/>
          <w:sz w:val="32"/>
          <w:szCs w:val="32"/>
        </w:rPr>
        <w:t>«Управление муниципальной программой и обеспечение условий реализации»</w:t>
      </w:r>
      <w:r w:rsidR="001A065E" w:rsidRPr="00EA47BB">
        <w:rPr>
          <w:rFonts w:cs="Arial"/>
          <w:b/>
          <w:sz w:val="32"/>
          <w:szCs w:val="32"/>
        </w:rPr>
        <w:t xml:space="preserve"> муниципальной программы «Развитие культуры </w:t>
      </w:r>
      <w:r w:rsidR="00573DD9" w:rsidRPr="00EA47BB">
        <w:rPr>
          <w:rFonts w:cs="Arial"/>
          <w:b/>
          <w:sz w:val="32"/>
          <w:szCs w:val="32"/>
        </w:rPr>
        <w:t xml:space="preserve">в </w:t>
      </w:r>
      <w:r w:rsidR="00BB6A9F" w:rsidRPr="00EA47BB">
        <w:rPr>
          <w:rFonts w:cs="Arial"/>
          <w:b/>
          <w:sz w:val="32"/>
          <w:szCs w:val="32"/>
        </w:rPr>
        <w:t>Дьяконовском</w:t>
      </w:r>
      <w:r w:rsidR="00573DD9" w:rsidRPr="00EA47BB">
        <w:rPr>
          <w:rFonts w:cs="Arial"/>
          <w:b/>
          <w:sz w:val="32"/>
          <w:szCs w:val="32"/>
        </w:rPr>
        <w:t xml:space="preserve"> сельсовете Октябрьского района</w:t>
      </w:r>
      <w:r w:rsidR="001A065E" w:rsidRPr="00EA47BB">
        <w:rPr>
          <w:rFonts w:cs="Arial"/>
          <w:b/>
          <w:sz w:val="32"/>
          <w:szCs w:val="32"/>
        </w:rPr>
        <w:t xml:space="preserve"> Курской области</w:t>
      </w:r>
      <w:r w:rsidR="001203F0" w:rsidRPr="00EA47BB">
        <w:rPr>
          <w:rFonts w:cs="Arial"/>
          <w:b/>
          <w:sz w:val="32"/>
          <w:szCs w:val="32"/>
        </w:rPr>
        <w:t xml:space="preserve"> </w:t>
      </w:r>
    </w:p>
    <w:p w:rsidR="00FF1B09" w:rsidRPr="00EA47BB" w:rsidRDefault="001203F0" w:rsidP="005D0830">
      <w:pPr>
        <w:jc w:val="center"/>
        <w:rPr>
          <w:rFonts w:cs="Arial"/>
          <w:b/>
          <w:sz w:val="32"/>
          <w:szCs w:val="32"/>
        </w:rPr>
      </w:pPr>
      <w:r w:rsidRPr="00EA47BB">
        <w:rPr>
          <w:rFonts w:cs="Arial"/>
          <w:b/>
          <w:sz w:val="32"/>
          <w:szCs w:val="32"/>
        </w:rPr>
        <w:t>на 2023-2027 годы</w:t>
      </w:r>
      <w:r w:rsidR="001A065E" w:rsidRPr="00EA47BB">
        <w:rPr>
          <w:rFonts w:cs="Arial"/>
          <w:b/>
          <w:sz w:val="32"/>
          <w:szCs w:val="32"/>
        </w:rPr>
        <w:t>»</w:t>
      </w:r>
    </w:p>
    <w:p w:rsidR="00FF1B09" w:rsidRPr="00EA47BB" w:rsidRDefault="00FF1B09" w:rsidP="00FF1B09">
      <w:pPr>
        <w:jc w:val="center"/>
        <w:rPr>
          <w:rFonts w:cs="Arial"/>
          <w:b/>
          <w:sz w:val="32"/>
          <w:szCs w:val="32"/>
        </w:rPr>
      </w:pPr>
    </w:p>
    <w:p w:rsidR="00FF1B09" w:rsidRPr="00EA47BB" w:rsidRDefault="00FF1B09" w:rsidP="00FF1B09">
      <w:pPr>
        <w:jc w:val="center"/>
        <w:rPr>
          <w:rFonts w:cs="Arial"/>
          <w:b/>
          <w:sz w:val="32"/>
          <w:szCs w:val="32"/>
        </w:rPr>
      </w:pPr>
      <w:r w:rsidRPr="00EA47BB">
        <w:rPr>
          <w:rFonts w:cs="Arial"/>
          <w:b/>
          <w:sz w:val="32"/>
          <w:szCs w:val="32"/>
        </w:rPr>
        <w:t>П А С П О Р Т</w:t>
      </w:r>
    </w:p>
    <w:p w:rsidR="00FF1B09" w:rsidRPr="00EA47BB" w:rsidRDefault="00FF1B09" w:rsidP="008039D0">
      <w:pPr>
        <w:jc w:val="center"/>
        <w:rPr>
          <w:rFonts w:cs="Arial"/>
          <w:b/>
          <w:sz w:val="32"/>
          <w:szCs w:val="32"/>
        </w:rPr>
      </w:pPr>
      <w:r w:rsidRPr="00EA47BB">
        <w:rPr>
          <w:rFonts w:cs="Arial"/>
          <w:b/>
          <w:sz w:val="32"/>
          <w:szCs w:val="32"/>
        </w:rPr>
        <w:t xml:space="preserve">Подпрограмма № </w:t>
      </w:r>
      <w:r w:rsidR="00291FD6" w:rsidRPr="00EA47BB">
        <w:rPr>
          <w:rFonts w:cs="Arial"/>
          <w:b/>
          <w:sz w:val="32"/>
          <w:szCs w:val="32"/>
        </w:rPr>
        <w:t>1</w:t>
      </w:r>
    </w:p>
    <w:p w:rsidR="005D0830" w:rsidRPr="00EA47BB" w:rsidRDefault="005D0830" w:rsidP="005D0830">
      <w:pPr>
        <w:jc w:val="center"/>
        <w:rPr>
          <w:rFonts w:cs="Arial"/>
          <w:b/>
          <w:sz w:val="32"/>
          <w:szCs w:val="32"/>
        </w:rPr>
      </w:pPr>
      <w:r w:rsidRPr="00EA47BB">
        <w:rPr>
          <w:rFonts w:cs="Arial"/>
          <w:b/>
          <w:sz w:val="32"/>
          <w:szCs w:val="32"/>
        </w:rPr>
        <w:t xml:space="preserve">«Управление муниципальной программой и обеспечение условий реализации» </w:t>
      </w:r>
      <w:r w:rsidR="001A065E" w:rsidRPr="00EA47BB">
        <w:rPr>
          <w:rFonts w:cs="Arial"/>
          <w:b/>
          <w:sz w:val="32"/>
          <w:szCs w:val="32"/>
        </w:rPr>
        <w:t xml:space="preserve">муниципальной программы «Развитие культуры </w:t>
      </w:r>
      <w:r w:rsidR="00573DD9" w:rsidRPr="00EA47BB">
        <w:rPr>
          <w:rFonts w:cs="Arial"/>
          <w:b/>
          <w:sz w:val="32"/>
          <w:szCs w:val="32"/>
        </w:rPr>
        <w:t xml:space="preserve">в </w:t>
      </w:r>
      <w:r w:rsidR="00BB6A9F" w:rsidRPr="00EA47BB">
        <w:rPr>
          <w:rFonts w:cs="Arial"/>
          <w:b/>
          <w:sz w:val="32"/>
          <w:szCs w:val="32"/>
        </w:rPr>
        <w:t>Дьяконовском</w:t>
      </w:r>
      <w:r w:rsidR="00573DD9" w:rsidRPr="00EA47BB">
        <w:rPr>
          <w:rFonts w:cs="Arial"/>
          <w:b/>
          <w:sz w:val="32"/>
          <w:szCs w:val="32"/>
        </w:rPr>
        <w:t xml:space="preserve"> сельсовете Октябрьского района</w:t>
      </w:r>
      <w:r w:rsidR="001A065E" w:rsidRPr="00EA47BB">
        <w:rPr>
          <w:rFonts w:cs="Arial"/>
          <w:b/>
          <w:sz w:val="32"/>
          <w:szCs w:val="32"/>
        </w:rPr>
        <w:t xml:space="preserve"> Курской области»</w:t>
      </w:r>
    </w:p>
    <w:p w:rsidR="00FF1B09" w:rsidRPr="00EA47BB" w:rsidRDefault="00FF1B09" w:rsidP="00FF1B09">
      <w:pPr>
        <w:jc w:val="center"/>
        <w:rPr>
          <w:rFonts w:cs="Arial"/>
          <w:b/>
          <w:sz w:val="32"/>
          <w:szCs w:val="32"/>
        </w:rPr>
      </w:pPr>
    </w:p>
    <w:tbl>
      <w:tblPr>
        <w:tblW w:w="0" w:type="auto"/>
        <w:tblLook w:val="01E0"/>
      </w:tblPr>
      <w:tblGrid>
        <w:gridCol w:w="3997"/>
        <w:gridCol w:w="5347"/>
      </w:tblGrid>
      <w:tr w:rsidR="00FF1B09" w:rsidRPr="00810D11" w:rsidTr="00600609">
        <w:tc>
          <w:tcPr>
            <w:tcW w:w="4079" w:type="dxa"/>
          </w:tcPr>
          <w:p w:rsidR="00FF1B09" w:rsidRPr="00810D11" w:rsidRDefault="00FF1B09" w:rsidP="00713219">
            <w:pPr>
              <w:jc w:val="both"/>
              <w:rPr>
                <w:rFonts w:cs="Arial"/>
                <w:b/>
              </w:rPr>
            </w:pPr>
            <w:r w:rsidRPr="00810D11">
              <w:rPr>
                <w:rFonts w:cs="Arial"/>
                <w:b/>
              </w:rPr>
              <w:t>Наименование подпрограммы</w:t>
            </w:r>
          </w:p>
        </w:tc>
        <w:tc>
          <w:tcPr>
            <w:tcW w:w="5492" w:type="dxa"/>
          </w:tcPr>
          <w:p w:rsidR="00FF1B09" w:rsidRPr="00810D11" w:rsidRDefault="00FF1B09" w:rsidP="005D0830">
            <w:pPr>
              <w:rPr>
                <w:rFonts w:cs="Arial"/>
              </w:rPr>
            </w:pPr>
            <w:r w:rsidRPr="00810D11">
              <w:rPr>
                <w:rFonts w:cs="Arial"/>
                <w:b/>
              </w:rPr>
              <w:t xml:space="preserve">- </w:t>
            </w:r>
            <w:r w:rsidR="005D0830" w:rsidRPr="00810D11">
              <w:rPr>
                <w:rFonts w:cs="Arial"/>
                <w:b/>
              </w:rPr>
              <w:t>«</w:t>
            </w:r>
            <w:r w:rsidR="005D0830" w:rsidRPr="00810D11">
              <w:rPr>
                <w:rFonts w:cs="Arial"/>
              </w:rPr>
              <w:t xml:space="preserve">Управление муниципальной программой и обеспечение условий реализации» </w:t>
            </w:r>
          </w:p>
        </w:tc>
      </w:tr>
      <w:tr w:rsidR="00FF1B09" w:rsidRPr="00810D11" w:rsidTr="00600609">
        <w:tc>
          <w:tcPr>
            <w:tcW w:w="4079" w:type="dxa"/>
          </w:tcPr>
          <w:p w:rsidR="00FF1B09" w:rsidRPr="00810D11" w:rsidRDefault="00FF1B09" w:rsidP="00713219">
            <w:pPr>
              <w:jc w:val="both"/>
              <w:rPr>
                <w:rFonts w:cs="Arial"/>
                <w:b/>
              </w:rPr>
            </w:pPr>
            <w:r w:rsidRPr="00810D11">
              <w:rPr>
                <w:rFonts w:cs="Arial"/>
                <w:b/>
              </w:rPr>
              <w:t>Ответственный исполнитель подпрограммы</w:t>
            </w:r>
          </w:p>
        </w:tc>
        <w:tc>
          <w:tcPr>
            <w:tcW w:w="5492" w:type="dxa"/>
          </w:tcPr>
          <w:p w:rsidR="00FF1B09" w:rsidRPr="00810D11" w:rsidRDefault="00FF1B09" w:rsidP="00713219">
            <w:pPr>
              <w:jc w:val="both"/>
              <w:rPr>
                <w:rFonts w:cs="Arial"/>
              </w:rPr>
            </w:pPr>
            <w:r w:rsidRPr="00810D11">
              <w:rPr>
                <w:rFonts w:cs="Arial"/>
              </w:rPr>
              <w:t>- Администрация</w:t>
            </w:r>
            <w:r w:rsidR="00EA47BB">
              <w:rPr>
                <w:rFonts w:cs="Arial"/>
              </w:rPr>
              <w:t xml:space="preserve"> </w:t>
            </w:r>
            <w:r w:rsidR="004A3EED" w:rsidRPr="00810D11">
              <w:rPr>
                <w:rFonts w:cs="Arial"/>
              </w:rPr>
              <w:t>Дьяконовского</w:t>
            </w:r>
            <w:r w:rsidR="00933771" w:rsidRPr="00810D11">
              <w:rPr>
                <w:rFonts w:cs="Arial"/>
              </w:rPr>
              <w:t xml:space="preserve"> сельсовета </w:t>
            </w:r>
            <w:r w:rsidRPr="00810D11">
              <w:rPr>
                <w:rFonts w:cs="Arial"/>
              </w:rPr>
              <w:t xml:space="preserve">  Октябрьского района  Курской области;</w:t>
            </w:r>
          </w:p>
        </w:tc>
      </w:tr>
      <w:tr w:rsidR="00FF1B09" w:rsidRPr="00810D11" w:rsidTr="00600609">
        <w:tc>
          <w:tcPr>
            <w:tcW w:w="4079" w:type="dxa"/>
          </w:tcPr>
          <w:p w:rsidR="00FF1B09" w:rsidRPr="00810D11" w:rsidRDefault="00FF1B09" w:rsidP="00713219">
            <w:pPr>
              <w:jc w:val="both"/>
              <w:rPr>
                <w:rFonts w:cs="Arial"/>
                <w:b/>
              </w:rPr>
            </w:pPr>
            <w:r w:rsidRPr="00810D11">
              <w:rPr>
                <w:rFonts w:cs="Arial"/>
                <w:b/>
              </w:rPr>
              <w:t>Цель подпрограммы</w:t>
            </w:r>
          </w:p>
        </w:tc>
        <w:tc>
          <w:tcPr>
            <w:tcW w:w="5492" w:type="dxa"/>
          </w:tcPr>
          <w:p w:rsidR="005D0830" w:rsidRPr="00810D11" w:rsidRDefault="00FF1B09" w:rsidP="00933771">
            <w:pPr>
              <w:jc w:val="both"/>
              <w:rPr>
                <w:rFonts w:cs="Arial"/>
              </w:rPr>
            </w:pPr>
            <w:r w:rsidRPr="00810D11">
              <w:rPr>
                <w:rFonts w:cs="Arial"/>
              </w:rPr>
              <w:t xml:space="preserve">- </w:t>
            </w:r>
            <w:r w:rsidR="00933771" w:rsidRPr="00810D11">
              <w:rPr>
                <w:rFonts w:cs="Arial"/>
              </w:rPr>
              <w:t xml:space="preserve">реализация стратегической роли культуры как духовно-нравственного основания развития личности и обеспечения прав населения </w:t>
            </w:r>
            <w:r w:rsidR="004A3EED" w:rsidRPr="00810D11">
              <w:rPr>
                <w:rFonts w:cs="Arial"/>
              </w:rPr>
              <w:t>Дьяконовского</w:t>
            </w:r>
            <w:r w:rsidR="00933771" w:rsidRPr="00810D11">
              <w:rPr>
                <w:rFonts w:cs="Arial"/>
              </w:rPr>
              <w:t xml:space="preserve"> сельсовета Октябрьского района Курской области на доступ к культурным ценностям и свободы творчества.</w:t>
            </w:r>
          </w:p>
        </w:tc>
      </w:tr>
      <w:tr w:rsidR="00FF1B09" w:rsidRPr="00810D11" w:rsidTr="00600609">
        <w:tc>
          <w:tcPr>
            <w:tcW w:w="4079" w:type="dxa"/>
          </w:tcPr>
          <w:p w:rsidR="00FF1B09" w:rsidRPr="00810D11" w:rsidRDefault="00FF1B09" w:rsidP="00713219">
            <w:pPr>
              <w:jc w:val="both"/>
              <w:rPr>
                <w:rFonts w:cs="Arial"/>
                <w:b/>
              </w:rPr>
            </w:pPr>
            <w:r w:rsidRPr="00810D11">
              <w:rPr>
                <w:rFonts w:cs="Arial"/>
                <w:b/>
              </w:rPr>
              <w:t>Задачи подпрограммы</w:t>
            </w:r>
          </w:p>
        </w:tc>
        <w:tc>
          <w:tcPr>
            <w:tcW w:w="5492" w:type="dxa"/>
          </w:tcPr>
          <w:p w:rsidR="00FD7E99" w:rsidRPr="00810D11" w:rsidRDefault="00933771" w:rsidP="00713219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810D11">
              <w:rPr>
                <w:sz w:val="24"/>
                <w:szCs w:val="24"/>
              </w:rPr>
              <w:t>-</w:t>
            </w:r>
            <w:r w:rsidR="00FF1B09" w:rsidRPr="00810D11">
              <w:rPr>
                <w:sz w:val="24"/>
                <w:szCs w:val="24"/>
              </w:rPr>
              <w:t xml:space="preserve"> осуществление мероприятий направленных на укрепление материально - технической базы </w:t>
            </w:r>
            <w:r w:rsidRPr="00810D11">
              <w:rPr>
                <w:sz w:val="24"/>
                <w:szCs w:val="24"/>
              </w:rPr>
              <w:t>поселения</w:t>
            </w:r>
            <w:r w:rsidR="00FD7E99" w:rsidRPr="00810D11">
              <w:rPr>
                <w:sz w:val="24"/>
                <w:szCs w:val="24"/>
              </w:rPr>
              <w:t>.</w:t>
            </w:r>
          </w:p>
          <w:p w:rsidR="00FF1B09" w:rsidRPr="00810D11" w:rsidRDefault="00FF1B09" w:rsidP="00713219">
            <w:pPr>
              <w:jc w:val="both"/>
              <w:rPr>
                <w:rFonts w:cs="Arial"/>
              </w:rPr>
            </w:pPr>
          </w:p>
        </w:tc>
      </w:tr>
      <w:tr w:rsidR="00FF1B09" w:rsidRPr="00810D11" w:rsidTr="00600609">
        <w:tc>
          <w:tcPr>
            <w:tcW w:w="4079" w:type="dxa"/>
          </w:tcPr>
          <w:p w:rsidR="00FF1B09" w:rsidRPr="00810D11" w:rsidRDefault="00FF1B09" w:rsidP="00713219">
            <w:pPr>
              <w:pStyle w:val="a4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5492" w:type="dxa"/>
          </w:tcPr>
          <w:p w:rsidR="007B3373" w:rsidRPr="00810D11" w:rsidRDefault="007B3373" w:rsidP="00FD7E99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FF1B09" w:rsidRPr="00810D11" w:rsidTr="00600609">
        <w:tc>
          <w:tcPr>
            <w:tcW w:w="4079" w:type="dxa"/>
          </w:tcPr>
          <w:p w:rsidR="00FF1B09" w:rsidRPr="00810D11" w:rsidRDefault="00FF1B09" w:rsidP="00713219">
            <w:pPr>
              <w:pStyle w:val="a4"/>
              <w:rPr>
                <w:rFonts w:ascii="Arial" w:hAnsi="Arial" w:cs="Arial"/>
                <w:b/>
                <w:sz w:val="24"/>
                <w:szCs w:val="24"/>
              </w:rPr>
            </w:pPr>
            <w:r w:rsidRPr="00810D11">
              <w:rPr>
                <w:rFonts w:ascii="Arial" w:hAnsi="Arial" w:cs="Arial"/>
                <w:b/>
                <w:noProof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5492" w:type="dxa"/>
          </w:tcPr>
          <w:p w:rsidR="00FF1B09" w:rsidRPr="00810D11" w:rsidRDefault="00FF1B09" w:rsidP="001203F0">
            <w:pPr>
              <w:jc w:val="both"/>
              <w:rPr>
                <w:rFonts w:cs="Arial"/>
              </w:rPr>
            </w:pPr>
            <w:r w:rsidRPr="00810D11">
              <w:rPr>
                <w:rFonts w:cs="Arial"/>
              </w:rPr>
              <w:t xml:space="preserve">- </w:t>
            </w:r>
            <w:r w:rsidR="007F579A" w:rsidRPr="00810D11">
              <w:rPr>
                <w:rFonts w:cs="Arial"/>
              </w:rPr>
              <w:t>202</w:t>
            </w:r>
            <w:r w:rsidR="006B39B5" w:rsidRPr="00810D11">
              <w:rPr>
                <w:rFonts w:cs="Arial"/>
              </w:rPr>
              <w:t>3</w:t>
            </w:r>
            <w:r w:rsidRPr="00810D11">
              <w:rPr>
                <w:rFonts w:cs="Arial"/>
              </w:rPr>
              <w:t>-</w:t>
            </w:r>
            <w:r w:rsidR="00A95AD2" w:rsidRPr="00810D11">
              <w:rPr>
                <w:rFonts w:cs="Arial"/>
              </w:rPr>
              <w:t>202</w:t>
            </w:r>
            <w:r w:rsidR="001203F0" w:rsidRPr="00810D11">
              <w:rPr>
                <w:rFonts w:cs="Arial"/>
              </w:rPr>
              <w:t>7</w:t>
            </w:r>
            <w:r w:rsidRPr="00810D11">
              <w:rPr>
                <w:rFonts w:cs="Arial"/>
              </w:rPr>
              <w:t>годы</w:t>
            </w:r>
          </w:p>
        </w:tc>
      </w:tr>
      <w:tr w:rsidR="00FF1B09" w:rsidRPr="00810D11" w:rsidTr="00600609">
        <w:tc>
          <w:tcPr>
            <w:tcW w:w="4079" w:type="dxa"/>
          </w:tcPr>
          <w:p w:rsidR="006E5CE8" w:rsidRPr="00810D11" w:rsidRDefault="006E5CE8" w:rsidP="00713219">
            <w:pPr>
              <w:jc w:val="both"/>
              <w:rPr>
                <w:rFonts w:cs="Arial"/>
                <w:b/>
              </w:rPr>
            </w:pPr>
          </w:p>
          <w:p w:rsidR="00FF1B09" w:rsidRPr="00810D11" w:rsidRDefault="00FF1B09" w:rsidP="00713219">
            <w:pPr>
              <w:jc w:val="both"/>
              <w:rPr>
                <w:rFonts w:cs="Arial"/>
                <w:b/>
              </w:rPr>
            </w:pPr>
            <w:r w:rsidRPr="00810D11">
              <w:rPr>
                <w:rFonts w:cs="Arial"/>
                <w:b/>
              </w:rPr>
              <w:t>Объёмы и источники финансирования подпрограммы</w:t>
            </w:r>
          </w:p>
        </w:tc>
        <w:tc>
          <w:tcPr>
            <w:tcW w:w="5492" w:type="dxa"/>
          </w:tcPr>
          <w:p w:rsidR="006E5CE8" w:rsidRPr="00810D11" w:rsidRDefault="006E5CE8" w:rsidP="00713219">
            <w:pPr>
              <w:jc w:val="both"/>
              <w:rPr>
                <w:rFonts w:cs="Arial"/>
              </w:rPr>
            </w:pPr>
          </w:p>
          <w:p w:rsidR="00FF1B09" w:rsidRPr="00810D11" w:rsidRDefault="00FF1B09" w:rsidP="00713219">
            <w:pPr>
              <w:jc w:val="both"/>
              <w:rPr>
                <w:rFonts w:cs="Arial"/>
              </w:rPr>
            </w:pPr>
            <w:r w:rsidRPr="00810D11">
              <w:rPr>
                <w:rFonts w:cs="Arial"/>
              </w:rPr>
              <w:t>- общий объём финансирования п</w:t>
            </w:r>
            <w:r w:rsidR="00872486" w:rsidRPr="00810D11">
              <w:rPr>
                <w:rFonts w:cs="Arial"/>
              </w:rPr>
              <w:t xml:space="preserve">одпрограммы составляет  </w:t>
            </w:r>
            <w:r w:rsidR="00EA47BB">
              <w:rPr>
                <w:rFonts w:cs="Arial"/>
                <w:b/>
              </w:rPr>
              <w:t>25</w:t>
            </w:r>
            <w:r w:rsidR="00FD7E99" w:rsidRPr="00810D11">
              <w:rPr>
                <w:rFonts w:cs="Arial"/>
                <w:b/>
              </w:rPr>
              <w:t>0</w:t>
            </w:r>
            <w:r w:rsidR="00AF6C0D" w:rsidRPr="00810D11">
              <w:rPr>
                <w:rFonts w:cs="Arial"/>
                <w:b/>
              </w:rPr>
              <w:t>,</w:t>
            </w:r>
            <w:r w:rsidR="002B02B9" w:rsidRPr="00810D11">
              <w:rPr>
                <w:rFonts w:cs="Arial"/>
                <w:b/>
              </w:rPr>
              <w:t>000</w:t>
            </w:r>
            <w:r w:rsidRPr="00810D11">
              <w:rPr>
                <w:rFonts w:cs="Arial"/>
                <w:b/>
              </w:rPr>
              <w:t xml:space="preserve"> тыс</w:t>
            </w:r>
            <w:r w:rsidRPr="00810D11">
              <w:rPr>
                <w:rFonts w:cs="Arial"/>
              </w:rPr>
              <w:t>. рублей, в том числе:</w:t>
            </w:r>
          </w:p>
          <w:p w:rsidR="00AF6C0D" w:rsidRPr="00810D11" w:rsidRDefault="00AF6C0D" w:rsidP="00AF6C0D">
            <w:pPr>
              <w:jc w:val="both"/>
              <w:rPr>
                <w:rFonts w:cs="Arial"/>
              </w:rPr>
            </w:pPr>
            <w:r w:rsidRPr="00810D11">
              <w:rPr>
                <w:rFonts w:cs="Arial"/>
              </w:rPr>
              <w:t>в 202</w:t>
            </w:r>
            <w:r w:rsidR="006B39B5" w:rsidRPr="00810D11">
              <w:rPr>
                <w:rFonts w:cs="Arial"/>
              </w:rPr>
              <w:t>3</w:t>
            </w:r>
            <w:r w:rsidRPr="00810D11">
              <w:rPr>
                <w:rFonts w:cs="Arial"/>
              </w:rPr>
              <w:t xml:space="preserve"> году – </w:t>
            </w:r>
            <w:r w:rsidR="00EA47BB">
              <w:rPr>
                <w:rFonts w:cs="Arial"/>
              </w:rPr>
              <w:t>5</w:t>
            </w:r>
            <w:r w:rsidR="006B39B5" w:rsidRPr="00810D11">
              <w:rPr>
                <w:rFonts w:cs="Arial"/>
              </w:rPr>
              <w:t>0</w:t>
            </w:r>
            <w:r w:rsidRPr="00810D11">
              <w:rPr>
                <w:rFonts w:cs="Arial"/>
              </w:rPr>
              <w:t>,0</w:t>
            </w:r>
            <w:r w:rsidR="002B02B9" w:rsidRPr="00810D11">
              <w:rPr>
                <w:rFonts w:cs="Arial"/>
              </w:rPr>
              <w:t>00</w:t>
            </w:r>
            <w:r w:rsidRPr="00810D11">
              <w:rPr>
                <w:rFonts w:cs="Arial"/>
              </w:rPr>
              <w:t xml:space="preserve"> тыс. руб.;</w:t>
            </w:r>
          </w:p>
          <w:p w:rsidR="00AF6C0D" w:rsidRPr="00810D11" w:rsidRDefault="00AF6C0D" w:rsidP="00AF6C0D">
            <w:pPr>
              <w:jc w:val="both"/>
              <w:rPr>
                <w:rFonts w:cs="Arial"/>
              </w:rPr>
            </w:pPr>
            <w:r w:rsidRPr="00810D11">
              <w:rPr>
                <w:rFonts w:cs="Arial"/>
              </w:rPr>
              <w:t>в 202</w:t>
            </w:r>
            <w:r w:rsidR="006B39B5" w:rsidRPr="00810D11">
              <w:rPr>
                <w:rFonts w:cs="Arial"/>
              </w:rPr>
              <w:t>4</w:t>
            </w:r>
            <w:r w:rsidRPr="00810D11">
              <w:rPr>
                <w:rFonts w:cs="Arial"/>
              </w:rPr>
              <w:t xml:space="preserve"> году – </w:t>
            </w:r>
            <w:r w:rsidR="00EA47BB">
              <w:rPr>
                <w:rFonts w:cs="Arial"/>
              </w:rPr>
              <w:t>5</w:t>
            </w:r>
            <w:r w:rsidR="002B02B9" w:rsidRPr="00810D11">
              <w:rPr>
                <w:rFonts w:cs="Arial"/>
              </w:rPr>
              <w:t>0</w:t>
            </w:r>
            <w:r w:rsidRPr="00810D11">
              <w:rPr>
                <w:rFonts w:cs="Arial"/>
              </w:rPr>
              <w:t>,0</w:t>
            </w:r>
            <w:r w:rsidR="002B02B9" w:rsidRPr="00810D11">
              <w:rPr>
                <w:rFonts w:cs="Arial"/>
              </w:rPr>
              <w:t>00</w:t>
            </w:r>
            <w:r w:rsidRPr="00810D11">
              <w:rPr>
                <w:rFonts w:cs="Arial"/>
              </w:rPr>
              <w:t xml:space="preserve"> тыс. руб.;</w:t>
            </w:r>
          </w:p>
          <w:p w:rsidR="00AF6C0D" w:rsidRPr="00810D11" w:rsidRDefault="00AF6C0D" w:rsidP="00AF6C0D">
            <w:pPr>
              <w:jc w:val="both"/>
              <w:rPr>
                <w:rFonts w:cs="Arial"/>
              </w:rPr>
            </w:pPr>
            <w:r w:rsidRPr="00810D11">
              <w:rPr>
                <w:rFonts w:cs="Arial"/>
              </w:rPr>
              <w:t>в 202</w:t>
            </w:r>
            <w:r w:rsidR="006B39B5" w:rsidRPr="00810D11">
              <w:rPr>
                <w:rFonts w:cs="Arial"/>
              </w:rPr>
              <w:t>5</w:t>
            </w:r>
            <w:r w:rsidRPr="00810D11">
              <w:rPr>
                <w:rFonts w:cs="Arial"/>
              </w:rPr>
              <w:t xml:space="preserve"> году – </w:t>
            </w:r>
            <w:r w:rsidR="00EA47BB">
              <w:rPr>
                <w:rFonts w:cs="Arial"/>
              </w:rPr>
              <w:t>5</w:t>
            </w:r>
            <w:r w:rsidR="002B02B9" w:rsidRPr="00810D11">
              <w:rPr>
                <w:rFonts w:cs="Arial"/>
              </w:rPr>
              <w:t>0</w:t>
            </w:r>
            <w:r w:rsidRPr="00810D11">
              <w:rPr>
                <w:rFonts w:cs="Arial"/>
              </w:rPr>
              <w:t>,0</w:t>
            </w:r>
            <w:r w:rsidR="002B02B9" w:rsidRPr="00810D11">
              <w:rPr>
                <w:rFonts w:cs="Arial"/>
              </w:rPr>
              <w:t>00</w:t>
            </w:r>
            <w:r w:rsidRPr="00810D11">
              <w:rPr>
                <w:rFonts w:cs="Arial"/>
              </w:rPr>
              <w:t xml:space="preserve"> тыс. руб.;</w:t>
            </w:r>
          </w:p>
          <w:p w:rsidR="001203F0" w:rsidRPr="00810D11" w:rsidRDefault="001203F0" w:rsidP="001203F0">
            <w:pPr>
              <w:jc w:val="both"/>
              <w:rPr>
                <w:rFonts w:cs="Arial"/>
              </w:rPr>
            </w:pPr>
            <w:r w:rsidRPr="00810D11">
              <w:rPr>
                <w:rFonts w:cs="Arial"/>
              </w:rPr>
              <w:t xml:space="preserve">в 2026 году – </w:t>
            </w:r>
            <w:r w:rsidR="00EA47BB">
              <w:rPr>
                <w:rFonts w:cs="Arial"/>
              </w:rPr>
              <w:t>5</w:t>
            </w:r>
            <w:r w:rsidRPr="00810D11">
              <w:rPr>
                <w:rFonts w:cs="Arial"/>
              </w:rPr>
              <w:t>0,000 тыс. руб.;</w:t>
            </w:r>
          </w:p>
          <w:p w:rsidR="001203F0" w:rsidRPr="00810D11" w:rsidRDefault="001203F0" w:rsidP="001203F0">
            <w:pPr>
              <w:jc w:val="both"/>
              <w:rPr>
                <w:rFonts w:cs="Arial"/>
              </w:rPr>
            </w:pPr>
            <w:r w:rsidRPr="00810D11">
              <w:rPr>
                <w:rFonts w:cs="Arial"/>
              </w:rPr>
              <w:t xml:space="preserve">в 2027 году – </w:t>
            </w:r>
            <w:r w:rsidR="00EA47BB">
              <w:rPr>
                <w:rFonts w:cs="Arial"/>
              </w:rPr>
              <w:t>5</w:t>
            </w:r>
            <w:r w:rsidRPr="00810D11">
              <w:rPr>
                <w:rFonts w:cs="Arial"/>
              </w:rPr>
              <w:t>0,000 тыс. руб.</w:t>
            </w:r>
          </w:p>
          <w:p w:rsidR="00FF1B09" w:rsidRPr="00810D11" w:rsidRDefault="00FF1B09" w:rsidP="002B02B9">
            <w:pPr>
              <w:jc w:val="both"/>
              <w:rPr>
                <w:rFonts w:cs="Arial"/>
              </w:rPr>
            </w:pPr>
          </w:p>
        </w:tc>
      </w:tr>
      <w:tr w:rsidR="00FF1B09" w:rsidRPr="00810D11" w:rsidTr="00600609">
        <w:tc>
          <w:tcPr>
            <w:tcW w:w="4079" w:type="dxa"/>
          </w:tcPr>
          <w:p w:rsidR="00FF1B09" w:rsidRPr="00810D11" w:rsidRDefault="00FF1B09" w:rsidP="00713219">
            <w:pPr>
              <w:jc w:val="both"/>
              <w:rPr>
                <w:rFonts w:cs="Arial"/>
                <w:b/>
              </w:rPr>
            </w:pPr>
            <w:r w:rsidRPr="00810D11">
              <w:rPr>
                <w:rFonts w:cs="Arial"/>
                <w:b/>
              </w:rPr>
              <w:t>Ожидаемые конечные результаты реализации подпрограммы</w:t>
            </w:r>
          </w:p>
        </w:tc>
        <w:tc>
          <w:tcPr>
            <w:tcW w:w="5492" w:type="dxa"/>
          </w:tcPr>
          <w:p w:rsidR="00600609" w:rsidRPr="00810D11" w:rsidRDefault="00600609" w:rsidP="00600609">
            <w:pPr>
              <w:pStyle w:val="formattext"/>
              <w:spacing w:before="0" w:beforeAutospacing="0" w:after="0" w:afterAutospacing="0"/>
              <w:ind w:left="117" w:right="97"/>
              <w:textAlignment w:val="baseline"/>
              <w:rPr>
                <w:rFonts w:ascii="Arial" w:hAnsi="Arial" w:cs="Arial"/>
              </w:rPr>
            </w:pPr>
            <w:r w:rsidRPr="00810D11">
              <w:rPr>
                <w:rFonts w:ascii="Arial" w:hAnsi="Arial" w:cs="Arial"/>
              </w:rPr>
              <w:t>- увеличение числапосещений культурных мероприятий;</w:t>
            </w:r>
          </w:p>
          <w:p w:rsidR="00D1527B" w:rsidRPr="00810D11" w:rsidRDefault="00600609" w:rsidP="00600609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810D11">
              <w:rPr>
                <w:rFonts w:cs="Arial"/>
              </w:rPr>
              <w:t>- увеличение доли детей, привлекаемых к участию в творческих мероприятиях, от общего числа детей.</w:t>
            </w:r>
          </w:p>
          <w:p w:rsidR="00443D55" w:rsidRPr="00810D11" w:rsidRDefault="00443D55" w:rsidP="00443D55">
            <w:pPr>
              <w:jc w:val="both"/>
              <w:rPr>
                <w:rFonts w:cs="Arial"/>
              </w:rPr>
            </w:pPr>
          </w:p>
        </w:tc>
      </w:tr>
    </w:tbl>
    <w:p w:rsidR="00FF1B09" w:rsidRPr="00810D11" w:rsidRDefault="00FF1B09" w:rsidP="00FF1B09">
      <w:pPr>
        <w:tabs>
          <w:tab w:val="left" w:pos="8880"/>
        </w:tabs>
        <w:jc w:val="center"/>
        <w:rPr>
          <w:rFonts w:cs="Arial"/>
        </w:rPr>
      </w:pPr>
    </w:p>
    <w:p w:rsidR="00EA47BB" w:rsidRDefault="00FD123E" w:rsidP="00FD123E">
      <w:pPr>
        <w:keepNext/>
        <w:ind w:left="360"/>
        <w:jc w:val="center"/>
        <w:outlineLvl w:val="1"/>
        <w:rPr>
          <w:rFonts w:cs="Arial"/>
          <w:b/>
          <w:bCs/>
          <w:sz w:val="28"/>
          <w:szCs w:val="28"/>
        </w:rPr>
      </w:pPr>
      <w:r w:rsidRPr="00EA47BB">
        <w:rPr>
          <w:rFonts w:cs="Arial"/>
          <w:b/>
          <w:bCs/>
          <w:sz w:val="28"/>
          <w:szCs w:val="28"/>
        </w:rPr>
        <w:t xml:space="preserve">3.1. </w:t>
      </w:r>
      <w:r w:rsidR="00FF1B09" w:rsidRPr="00EA47BB">
        <w:rPr>
          <w:rFonts w:cs="Arial"/>
          <w:b/>
          <w:bCs/>
          <w:sz w:val="28"/>
          <w:szCs w:val="28"/>
        </w:rPr>
        <w:t xml:space="preserve">Характеристика сферы реализации подпрограммы, описание основных проблем в указанной сфере и прогноз </w:t>
      </w:r>
    </w:p>
    <w:p w:rsidR="00443D55" w:rsidRPr="00EA47BB" w:rsidRDefault="00FF1B09" w:rsidP="00FD123E">
      <w:pPr>
        <w:keepNext/>
        <w:ind w:left="360"/>
        <w:jc w:val="center"/>
        <w:outlineLvl w:val="1"/>
        <w:rPr>
          <w:rFonts w:cs="Arial"/>
          <w:b/>
          <w:bCs/>
          <w:sz w:val="28"/>
          <w:szCs w:val="28"/>
        </w:rPr>
      </w:pPr>
      <w:r w:rsidRPr="00EA47BB">
        <w:rPr>
          <w:rFonts w:cs="Arial"/>
          <w:b/>
          <w:bCs/>
          <w:sz w:val="28"/>
          <w:szCs w:val="28"/>
        </w:rPr>
        <w:t>ее развития</w:t>
      </w:r>
    </w:p>
    <w:p w:rsidR="00FD123E" w:rsidRPr="00EA47BB" w:rsidRDefault="00FD123E" w:rsidP="00EB2060">
      <w:pPr>
        <w:ind w:firstLine="709"/>
        <w:jc w:val="both"/>
        <w:rPr>
          <w:rFonts w:cs="Arial"/>
          <w:sz w:val="28"/>
          <w:szCs w:val="28"/>
        </w:rPr>
      </w:pPr>
    </w:p>
    <w:p w:rsidR="00EB2060" w:rsidRPr="00810D11" w:rsidRDefault="00FD123E" w:rsidP="00EB2060">
      <w:pPr>
        <w:ind w:firstLine="709"/>
        <w:jc w:val="both"/>
        <w:rPr>
          <w:rFonts w:cs="Arial"/>
        </w:rPr>
      </w:pPr>
      <w:r w:rsidRPr="00810D11">
        <w:rPr>
          <w:rFonts w:cs="Arial"/>
        </w:rPr>
        <w:t>Мероприятия в области</w:t>
      </w:r>
      <w:r w:rsidR="00EB2060" w:rsidRPr="00810D11">
        <w:rPr>
          <w:rFonts w:cs="Arial"/>
        </w:rPr>
        <w:t xml:space="preserve"> культуры удовлетворяют широкий диапазон запросов и нужд населения в сфере культуры, способствуют полноценной реализации конституционных прав граждан на участие в культурной жизни, на доступ к культурным ценностям, вносят большой вклад в сохранение, развитие и популяризацию традиционной культуры, обеспечивают преемственность поколений в сохранении культурных традиций, несут большую просветительскую и воспитательную миссию. </w:t>
      </w:r>
    </w:p>
    <w:p w:rsidR="00EB2060" w:rsidRPr="00810D11" w:rsidRDefault="00FD123E" w:rsidP="00EB2060">
      <w:pPr>
        <w:ind w:firstLine="360"/>
        <w:jc w:val="both"/>
        <w:rPr>
          <w:rFonts w:cs="Arial"/>
        </w:rPr>
      </w:pPr>
      <w:r w:rsidRPr="00810D11">
        <w:rPr>
          <w:rFonts w:cs="Arial"/>
        </w:rPr>
        <w:t>Финансирование мероприятий в области</w:t>
      </w:r>
      <w:r w:rsidR="00EB2060" w:rsidRPr="00810D11">
        <w:rPr>
          <w:rFonts w:cs="Arial"/>
        </w:rPr>
        <w:t xml:space="preserve"> культуры осуществляет </w:t>
      </w:r>
      <w:r w:rsidR="00A21A83" w:rsidRPr="00810D11">
        <w:rPr>
          <w:rFonts w:cs="Arial"/>
        </w:rPr>
        <w:t xml:space="preserve">Администрация </w:t>
      </w:r>
      <w:r w:rsidR="004A3EED" w:rsidRPr="00810D11">
        <w:rPr>
          <w:rFonts w:cs="Arial"/>
        </w:rPr>
        <w:t>Дьяконовского</w:t>
      </w:r>
      <w:r w:rsidR="00A21A83" w:rsidRPr="00810D11">
        <w:rPr>
          <w:rFonts w:cs="Arial"/>
        </w:rPr>
        <w:t xml:space="preserve"> сельсовета Октябрьского района Курской области</w:t>
      </w:r>
      <w:r w:rsidR="00EB2060" w:rsidRPr="00810D11">
        <w:rPr>
          <w:rFonts w:cs="Arial"/>
        </w:rPr>
        <w:t xml:space="preserve">, бухгалтерский учет осуществляется в соответствии с Бюджетным кодексом РФ, налоговым Кодексом РФ, Инструкцией по бухгалтерскому учету в бюджетных учреждениях. </w:t>
      </w:r>
      <w:r w:rsidR="00A21A83" w:rsidRPr="00810D11">
        <w:rPr>
          <w:rFonts w:cs="Arial"/>
        </w:rPr>
        <w:t xml:space="preserve">Администрация </w:t>
      </w:r>
      <w:r w:rsidR="004A3EED" w:rsidRPr="00810D11">
        <w:rPr>
          <w:rFonts w:cs="Arial"/>
        </w:rPr>
        <w:t>Дьяконовского</w:t>
      </w:r>
      <w:r w:rsidR="00A21A83" w:rsidRPr="00810D11">
        <w:rPr>
          <w:rFonts w:cs="Arial"/>
        </w:rPr>
        <w:t xml:space="preserve"> сельсовета Октябрьского района Курской области</w:t>
      </w:r>
      <w:r w:rsidR="00EB2060" w:rsidRPr="00810D11">
        <w:rPr>
          <w:rFonts w:cs="Arial"/>
        </w:rPr>
        <w:t xml:space="preserve"> ведет бухгалтерский учет,  налоговую отчетность, контроль за правильным и экономическим расходованием средств в  соответствии с целевым назначением по  утвержденным сметам. </w:t>
      </w:r>
    </w:p>
    <w:p w:rsidR="00EB2060" w:rsidRPr="00810D11" w:rsidRDefault="00EB2060" w:rsidP="00EB2060">
      <w:pPr>
        <w:ind w:firstLine="360"/>
        <w:jc w:val="both"/>
        <w:rPr>
          <w:rFonts w:cs="Arial"/>
        </w:rPr>
      </w:pPr>
      <w:r w:rsidRPr="00810D11">
        <w:rPr>
          <w:rFonts w:cs="Arial"/>
        </w:rPr>
        <w:t>В целях обеспе</w:t>
      </w:r>
      <w:r w:rsidR="00EA47BB">
        <w:rPr>
          <w:rFonts w:cs="Arial"/>
        </w:rPr>
        <w:t xml:space="preserve">чения  достоверности данных бухгалтерского </w:t>
      </w:r>
      <w:r w:rsidRPr="00810D11">
        <w:rPr>
          <w:rFonts w:cs="Arial"/>
        </w:rPr>
        <w:t>учета  проводится  инвентаризация имущества  учреждений. Осуществляет контроль за  правильным и  экономным  расходованием средств  в  соответствии с целевым назначением по  утвержденным сметам доходов и расходов по бюджетным средствам и средствам. Обеспечение контроля  за наличием и движением имущества,  пользованием  материальными, трудовыми и финансовыми ресурсами в соответствии с  нормативами и сметами.</w:t>
      </w:r>
    </w:p>
    <w:p w:rsidR="00EB2060" w:rsidRPr="00810D11" w:rsidRDefault="00EB2060" w:rsidP="00EB2060">
      <w:pPr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810D11">
        <w:rPr>
          <w:rFonts w:cs="Arial"/>
        </w:rPr>
        <w:t xml:space="preserve">Подпрограмма </w:t>
      </w:r>
      <w:r w:rsidR="00A21A83" w:rsidRPr="00810D11">
        <w:rPr>
          <w:rFonts w:cs="Arial"/>
        </w:rPr>
        <w:t>1</w:t>
      </w:r>
      <w:r w:rsidRPr="00810D11">
        <w:rPr>
          <w:rFonts w:cs="Arial"/>
        </w:rPr>
        <w:t xml:space="preserve"> направлена на создание  условий устойчивого развития сферы культуры </w:t>
      </w:r>
      <w:r w:rsidR="00A21A83" w:rsidRPr="00810D11">
        <w:rPr>
          <w:rFonts w:cs="Arial"/>
        </w:rPr>
        <w:t>поселения</w:t>
      </w:r>
      <w:r w:rsidRPr="00810D11">
        <w:rPr>
          <w:rFonts w:cs="Arial"/>
        </w:rPr>
        <w:t>. Данная подпрограмма оказывает влияние также на все остальные подпрограммы, осуществляемые в рамках Программы.</w:t>
      </w:r>
    </w:p>
    <w:p w:rsidR="00EB2060" w:rsidRPr="00810D11" w:rsidRDefault="00EB2060" w:rsidP="00EB2060">
      <w:pPr>
        <w:rPr>
          <w:rFonts w:cs="Arial"/>
        </w:rPr>
      </w:pPr>
    </w:p>
    <w:p w:rsidR="00FF1B09" w:rsidRPr="00DA4513" w:rsidRDefault="008039D0" w:rsidP="00FF1B09">
      <w:pPr>
        <w:spacing w:before="120" w:after="120"/>
        <w:ind w:left="360"/>
        <w:jc w:val="center"/>
        <w:rPr>
          <w:rFonts w:cs="Arial"/>
          <w:b/>
          <w:sz w:val="28"/>
          <w:szCs w:val="28"/>
        </w:rPr>
      </w:pPr>
      <w:r w:rsidRPr="00DA4513">
        <w:rPr>
          <w:rFonts w:cs="Arial"/>
          <w:b/>
          <w:sz w:val="28"/>
          <w:szCs w:val="28"/>
        </w:rPr>
        <w:t>3.2</w:t>
      </w:r>
      <w:r w:rsidR="00FD123E" w:rsidRPr="00DA4513">
        <w:rPr>
          <w:rFonts w:cs="Arial"/>
          <w:b/>
          <w:sz w:val="28"/>
          <w:szCs w:val="28"/>
        </w:rPr>
        <w:t>.</w:t>
      </w:r>
      <w:r w:rsidR="00FF1B09" w:rsidRPr="00DA4513">
        <w:rPr>
          <w:rFonts w:cs="Arial"/>
          <w:b/>
          <w:sz w:val="28"/>
          <w:szCs w:val="28"/>
        </w:rPr>
        <w:t>Основные цели и задачи подпрограммы, а также целевые индикаторы и показатели, характеризующие эффективность реализации подпрограммы</w:t>
      </w:r>
    </w:p>
    <w:p w:rsidR="008039D0" w:rsidRPr="00810D11" w:rsidRDefault="008039D0" w:rsidP="00EC36B9">
      <w:pPr>
        <w:ind w:firstLine="709"/>
        <w:jc w:val="both"/>
        <w:rPr>
          <w:rFonts w:cs="Arial"/>
        </w:rPr>
      </w:pPr>
      <w:r w:rsidRPr="00810D11">
        <w:rPr>
          <w:rFonts w:cs="Arial"/>
        </w:rPr>
        <w:t xml:space="preserve">Главными направлениями культурной политики </w:t>
      </w:r>
      <w:r w:rsidR="00A21A83" w:rsidRPr="00810D11">
        <w:rPr>
          <w:rFonts w:cs="Arial"/>
        </w:rPr>
        <w:t>поселения</w:t>
      </w:r>
      <w:r w:rsidRPr="00810D11">
        <w:rPr>
          <w:rFonts w:cs="Arial"/>
        </w:rPr>
        <w:t xml:space="preserve"> являются:</w:t>
      </w:r>
    </w:p>
    <w:p w:rsidR="008039D0" w:rsidRPr="00810D11" w:rsidRDefault="008039D0" w:rsidP="00EC36B9">
      <w:pPr>
        <w:ind w:firstLine="709"/>
        <w:jc w:val="both"/>
        <w:rPr>
          <w:rFonts w:cs="Arial"/>
        </w:rPr>
      </w:pPr>
      <w:r w:rsidRPr="00810D11">
        <w:rPr>
          <w:rFonts w:cs="Arial"/>
        </w:rPr>
        <w:t>создание условий сохранения и развития традиционной народной культуры, немат</w:t>
      </w:r>
      <w:r w:rsidR="00BD44B8" w:rsidRPr="00810D11">
        <w:rPr>
          <w:rFonts w:cs="Arial"/>
        </w:rPr>
        <w:t>ериального культурного наследия.</w:t>
      </w:r>
    </w:p>
    <w:p w:rsidR="008039D0" w:rsidRPr="00810D11" w:rsidRDefault="008039D0" w:rsidP="00EC36B9">
      <w:pPr>
        <w:ind w:firstLine="709"/>
        <w:jc w:val="both"/>
        <w:rPr>
          <w:rFonts w:cs="Arial"/>
        </w:rPr>
      </w:pPr>
      <w:r w:rsidRPr="00810D11">
        <w:rPr>
          <w:rFonts w:cs="Arial"/>
        </w:rPr>
        <w:t>Достижение установленной цели потребует решения следующих задач:</w:t>
      </w:r>
    </w:p>
    <w:p w:rsidR="00FD123E" w:rsidRPr="00810D11" w:rsidRDefault="00FD123E" w:rsidP="00FD123E">
      <w:pPr>
        <w:pStyle w:val="formattext"/>
        <w:spacing w:before="0" w:beforeAutospacing="0" w:after="0" w:afterAutospacing="0"/>
        <w:ind w:left="117" w:right="97"/>
        <w:textAlignment w:val="baseline"/>
        <w:rPr>
          <w:rFonts w:ascii="Arial" w:hAnsi="Arial" w:cs="Arial"/>
        </w:rPr>
      </w:pPr>
      <w:r w:rsidRPr="00810D11">
        <w:rPr>
          <w:rFonts w:ascii="Arial" w:hAnsi="Arial" w:cs="Arial"/>
        </w:rPr>
        <w:t>- сохранение культурного иисторическогонаследия народа, обеспечение доступа граждан ккультурным ценностям;</w:t>
      </w:r>
    </w:p>
    <w:p w:rsidR="00FD123E" w:rsidRPr="00810D11" w:rsidRDefault="00FD123E" w:rsidP="00FD123E">
      <w:pPr>
        <w:pStyle w:val="formattext"/>
        <w:spacing w:before="0" w:beforeAutospacing="0" w:after="0" w:afterAutospacing="0"/>
        <w:ind w:left="117" w:right="97"/>
        <w:textAlignment w:val="baseline"/>
        <w:rPr>
          <w:rFonts w:ascii="Arial" w:hAnsi="Arial" w:cs="Arial"/>
        </w:rPr>
      </w:pPr>
      <w:r w:rsidRPr="00810D11">
        <w:rPr>
          <w:rFonts w:ascii="Arial" w:hAnsi="Arial" w:cs="Arial"/>
        </w:rPr>
        <w:t>- обеспечение доступа граждан к участию в культурной жизни, реализация творческогопотенциала населения;</w:t>
      </w:r>
    </w:p>
    <w:p w:rsidR="00FD123E" w:rsidRPr="00810D11" w:rsidRDefault="00FD123E" w:rsidP="00FD123E">
      <w:pPr>
        <w:jc w:val="both"/>
        <w:rPr>
          <w:rFonts w:cs="Arial"/>
          <w:color w:val="000000"/>
        </w:rPr>
      </w:pPr>
      <w:r w:rsidRPr="00810D11">
        <w:rPr>
          <w:rFonts w:cs="Arial"/>
        </w:rPr>
        <w:t>- создание благоприятных условий для устойчивого развития сферы культуры.</w:t>
      </w:r>
    </w:p>
    <w:p w:rsidR="008039D0" w:rsidRPr="00810D11" w:rsidRDefault="008039D0" w:rsidP="00EC36B9">
      <w:pPr>
        <w:ind w:firstLine="708"/>
        <w:jc w:val="both"/>
        <w:rPr>
          <w:rFonts w:cs="Arial"/>
          <w:color w:val="000000"/>
        </w:rPr>
      </w:pPr>
      <w:r w:rsidRPr="00810D11">
        <w:rPr>
          <w:rFonts w:cs="Arial"/>
          <w:color w:val="000000"/>
        </w:rPr>
        <w:t>Показа</w:t>
      </w:r>
      <w:r w:rsidR="00BD44B8" w:rsidRPr="00810D11">
        <w:rPr>
          <w:rFonts w:cs="Arial"/>
          <w:color w:val="000000"/>
        </w:rPr>
        <w:t xml:space="preserve">телями реализации подпрограммы </w:t>
      </w:r>
      <w:r w:rsidR="00E502E8" w:rsidRPr="00810D11">
        <w:rPr>
          <w:rFonts w:cs="Arial"/>
          <w:color w:val="000000"/>
        </w:rPr>
        <w:t xml:space="preserve">1 </w:t>
      </w:r>
      <w:r w:rsidRPr="00810D11">
        <w:rPr>
          <w:rFonts w:cs="Arial"/>
          <w:color w:val="000000"/>
        </w:rPr>
        <w:t>являются:</w:t>
      </w:r>
    </w:p>
    <w:p w:rsidR="00FD123E" w:rsidRPr="00810D11" w:rsidRDefault="00FD123E" w:rsidP="00FD123E">
      <w:pPr>
        <w:pStyle w:val="formattext"/>
        <w:spacing w:before="0" w:beforeAutospacing="0" w:after="0" w:afterAutospacing="0"/>
        <w:ind w:left="117" w:right="97"/>
        <w:textAlignment w:val="baseline"/>
        <w:rPr>
          <w:rFonts w:ascii="Arial" w:hAnsi="Arial" w:cs="Arial"/>
        </w:rPr>
      </w:pPr>
      <w:r w:rsidRPr="00810D11">
        <w:rPr>
          <w:rFonts w:ascii="Arial" w:hAnsi="Arial" w:cs="Arial"/>
        </w:rPr>
        <w:t>- увеличение числапосещений культурных мероприятий;</w:t>
      </w:r>
    </w:p>
    <w:p w:rsidR="00716E18" w:rsidRPr="00DA4513" w:rsidRDefault="00FD123E" w:rsidP="00DA4513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10D11">
        <w:rPr>
          <w:rFonts w:ascii="Arial" w:hAnsi="Arial" w:cs="Arial"/>
        </w:rPr>
        <w:t>- увеличение доли детей, привлекаемых к участию в творческих мероприятиях, от общего числа детей.</w:t>
      </w:r>
      <w:r w:rsidR="00D1527B" w:rsidRPr="00810D11">
        <w:rPr>
          <w:rFonts w:ascii="Arial" w:hAnsi="Arial" w:cs="Arial"/>
        </w:rPr>
        <w:t>     </w:t>
      </w:r>
    </w:p>
    <w:p w:rsidR="00DA4513" w:rsidRDefault="00FF1B09" w:rsidP="00DA4513">
      <w:pPr>
        <w:ind w:firstLine="709"/>
        <w:jc w:val="both"/>
        <w:rPr>
          <w:rFonts w:cs="Arial"/>
        </w:rPr>
      </w:pPr>
      <w:r w:rsidRPr="00810D11">
        <w:rPr>
          <w:rFonts w:cs="Arial"/>
        </w:rPr>
        <w:t xml:space="preserve">С учетом целевых установок и приоритетов государственной культурной политики </w:t>
      </w:r>
      <w:r w:rsidR="008039D0" w:rsidRPr="00810D11">
        <w:rPr>
          <w:rFonts w:cs="Arial"/>
          <w:bCs/>
        </w:rPr>
        <w:t xml:space="preserve">целью подпрограммы </w:t>
      </w:r>
      <w:r w:rsidR="00E502E8" w:rsidRPr="00810D11">
        <w:rPr>
          <w:rFonts w:cs="Arial"/>
          <w:bCs/>
        </w:rPr>
        <w:t>1</w:t>
      </w:r>
      <w:r w:rsidR="00DA4513">
        <w:rPr>
          <w:rFonts w:cs="Arial"/>
          <w:bCs/>
        </w:rPr>
        <w:t xml:space="preserve"> </w:t>
      </w:r>
      <w:r w:rsidRPr="00810D11">
        <w:rPr>
          <w:rFonts w:cs="Arial"/>
        </w:rPr>
        <w:t xml:space="preserve">является обеспечение </w:t>
      </w:r>
      <w:r w:rsidR="00FD123E" w:rsidRPr="00810D11">
        <w:rPr>
          <w:rFonts w:cs="Arial"/>
        </w:rPr>
        <w:t>населения</w:t>
      </w:r>
      <w:r w:rsidR="00DA4513">
        <w:rPr>
          <w:rFonts w:cs="Arial"/>
        </w:rPr>
        <w:t xml:space="preserve"> </w:t>
      </w:r>
      <w:r w:rsidR="00E502E8" w:rsidRPr="00810D11">
        <w:rPr>
          <w:rFonts w:cs="Arial"/>
        </w:rPr>
        <w:t>поселения</w:t>
      </w:r>
      <w:r w:rsidR="00DA4513">
        <w:rPr>
          <w:rFonts w:cs="Arial"/>
        </w:rPr>
        <w:t xml:space="preserve"> </w:t>
      </w:r>
      <w:r w:rsidR="00FD123E" w:rsidRPr="00810D11">
        <w:rPr>
          <w:rFonts w:cs="Arial"/>
        </w:rPr>
        <w:t>мероприятиями в области</w:t>
      </w:r>
      <w:r w:rsidRPr="00810D11">
        <w:rPr>
          <w:rFonts w:cs="Arial"/>
        </w:rPr>
        <w:t xml:space="preserve"> культуры</w:t>
      </w:r>
      <w:r w:rsidR="00DA4513">
        <w:rPr>
          <w:rFonts w:cs="Arial"/>
        </w:rPr>
        <w:t>.</w:t>
      </w:r>
    </w:p>
    <w:p w:rsidR="00DA4513" w:rsidRDefault="00FD123E" w:rsidP="00DA4513">
      <w:pPr>
        <w:ind w:firstLine="709"/>
        <w:jc w:val="center"/>
        <w:rPr>
          <w:rFonts w:cs="Arial"/>
          <w:b/>
          <w:sz w:val="28"/>
          <w:szCs w:val="28"/>
        </w:rPr>
      </w:pPr>
      <w:r w:rsidRPr="00DA4513">
        <w:rPr>
          <w:rFonts w:cs="Arial"/>
          <w:b/>
          <w:sz w:val="28"/>
          <w:szCs w:val="28"/>
        </w:rPr>
        <w:lastRenderedPageBreak/>
        <w:t>3.3.</w:t>
      </w:r>
      <w:r w:rsidR="00FF1B09" w:rsidRPr="00DA4513">
        <w:rPr>
          <w:rFonts w:cs="Arial"/>
          <w:b/>
          <w:sz w:val="28"/>
          <w:szCs w:val="28"/>
        </w:rPr>
        <w:t>Перечень мероприятий подпрограммы,</w:t>
      </w:r>
    </w:p>
    <w:p w:rsidR="00BD44B8" w:rsidRDefault="00FF1B09" w:rsidP="00DA4513">
      <w:pPr>
        <w:ind w:firstLine="709"/>
        <w:jc w:val="center"/>
        <w:rPr>
          <w:rFonts w:cs="Arial"/>
          <w:b/>
          <w:sz w:val="28"/>
          <w:szCs w:val="28"/>
        </w:rPr>
      </w:pPr>
      <w:r w:rsidRPr="00DA4513">
        <w:rPr>
          <w:rFonts w:cs="Arial"/>
          <w:b/>
          <w:sz w:val="28"/>
          <w:szCs w:val="28"/>
        </w:rPr>
        <w:t>сроки их реализации</w:t>
      </w:r>
    </w:p>
    <w:p w:rsidR="00DA4513" w:rsidRPr="00DA4513" w:rsidRDefault="00DA4513" w:rsidP="00DA4513">
      <w:pPr>
        <w:ind w:firstLine="709"/>
        <w:jc w:val="center"/>
        <w:rPr>
          <w:rFonts w:cs="Arial"/>
          <w:sz w:val="28"/>
          <w:szCs w:val="28"/>
        </w:rPr>
      </w:pPr>
    </w:p>
    <w:p w:rsidR="00BD44B8" w:rsidRPr="00810D11" w:rsidRDefault="00BD44B8" w:rsidP="00BD44B8">
      <w:pPr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810D11">
        <w:rPr>
          <w:rFonts w:cs="Arial"/>
        </w:rPr>
        <w:t xml:space="preserve">Выполнение подпрограммы </w:t>
      </w:r>
      <w:r w:rsidR="00E502E8" w:rsidRPr="00810D11">
        <w:rPr>
          <w:rFonts w:cs="Arial"/>
        </w:rPr>
        <w:t>1</w:t>
      </w:r>
      <w:r w:rsidRPr="00810D11">
        <w:rPr>
          <w:rFonts w:cs="Arial"/>
        </w:rPr>
        <w:t xml:space="preserve"> включает в себя:</w:t>
      </w:r>
    </w:p>
    <w:p w:rsidR="00BD44B8" w:rsidRPr="00810D11" w:rsidRDefault="00BD44B8" w:rsidP="00BD44B8">
      <w:pPr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810D11">
        <w:rPr>
          <w:rFonts w:cs="Arial"/>
        </w:rPr>
        <w:t xml:space="preserve"> - обеспечение </w:t>
      </w:r>
      <w:r w:rsidR="00FD123E" w:rsidRPr="00810D11">
        <w:rPr>
          <w:rFonts w:cs="Arial"/>
        </w:rPr>
        <w:t>населения мероприятиями в области</w:t>
      </w:r>
      <w:r w:rsidRPr="00810D11">
        <w:rPr>
          <w:rFonts w:cs="Arial"/>
        </w:rPr>
        <w:t>культур</w:t>
      </w:r>
      <w:r w:rsidR="00C60C24" w:rsidRPr="00810D11">
        <w:rPr>
          <w:rFonts w:cs="Arial"/>
        </w:rPr>
        <w:t>ы</w:t>
      </w:r>
      <w:r w:rsidRPr="00810D11">
        <w:rPr>
          <w:rFonts w:cs="Arial"/>
        </w:rPr>
        <w:t>.</w:t>
      </w:r>
    </w:p>
    <w:p w:rsidR="00BD44B8" w:rsidRPr="00810D11" w:rsidRDefault="00BD44B8" w:rsidP="00BD44B8">
      <w:pPr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810D11">
        <w:rPr>
          <w:rFonts w:cs="Arial"/>
        </w:rPr>
        <w:t>Основные мероприятия предусматривают:</w:t>
      </w:r>
    </w:p>
    <w:p w:rsidR="00BD44B8" w:rsidRPr="00810D11" w:rsidRDefault="00BD44B8" w:rsidP="00BD44B8">
      <w:pPr>
        <w:pStyle w:val="af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10D11">
        <w:rPr>
          <w:rFonts w:ascii="Arial" w:eastAsia="Times New Roman" w:hAnsi="Arial" w:cs="Arial"/>
          <w:sz w:val="24"/>
          <w:szCs w:val="24"/>
          <w:lang w:eastAsia="ru-RU"/>
        </w:rPr>
        <w:t xml:space="preserve"> обеспечение оказания культурно-досуговых услуг населению;</w:t>
      </w:r>
    </w:p>
    <w:p w:rsidR="00BD44B8" w:rsidRPr="00810D11" w:rsidRDefault="00BD44B8" w:rsidP="00BD44B8">
      <w:pPr>
        <w:pStyle w:val="af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10D11">
        <w:rPr>
          <w:rFonts w:ascii="Arial" w:eastAsia="Times New Roman" w:hAnsi="Arial" w:cs="Arial"/>
          <w:sz w:val="24"/>
          <w:szCs w:val="24"/>
          <w:lang w:eastAsia="ru-RU"/>
        </w:rPr>
        <w:t xml:space="preserve"> поддержка культурных мероприятий в области сохранения и развития нематериального культурного наследия региона, включая организацию и проведение народных праздников, выставок и конкурсов народного творчества, и др.;</w:t>
      </w:r>
    </w:p>
    <w:p w:rsidR="00BD44B8" w:rsidRPr="00810D11" w:rsidRDefault="00BD44B8" w:rsidP="00BD44B8">
      <w:pPr>
        <w:pStyle w:val="af0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10D11">
        <w:rPr>
          <w:rFonts w:ascii="Arial" w:eastAsia="Times New Roman" w:hAnsi="Arial" w:cs="Arial"/>
          <w:sz w:val="24"/>
          <w:szCs w:val="24"/>
          <w:lang w:eastAsia="ru-RU"/>
        </w:rPr>
        <w:t xml:space="preserve">          создание условий для привлечения детей и молодежи к занятиям, связанным с народной культурой;</w:t>
      </w:r>
    </w:p>
    <w:p w:rsidR="00BD44B8" w:rsidRPr="00810D11" w:rsidRDefault="00BD44B8" w:rsidP="00BD44B8">
      <w:pPr>
        <w:pStyle w:val="af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10D11">
        <w:rPr>
          <w:rFonts w:ascii="Arial" w:eastAsia="Times New Roman" w:hAnsi="Arial" w:cs="Arial"/>
          <w:sz w:val="24"/>
          <w:szCs w:val="24"/>
          <w:lang w:eastAsia="ru-RU"/>
        </w:rPr>
        <w:t>осуществление других мероприятий.</w:t>
      </w:r>
    </w:p>
    <w:p w:rsidR="00BD44B8" w:rsidRPr="00810D11" w:rsidRDefault="00BD44B8" w:rsidP="00BD44B8">
      <w:pPr>
        <w:pStyle w:val="af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10D11">
        <w:rPr>
          <w:rFonts w:ascii="Arial" w:eastAsia="Times New Roman" w:hAnsi="Arial" w:cs="Arial"/>
          <w:sz w:val="24"/>
          <w:szCs w:val="24"/>
          <w:lang w:eastAsia="ru-RU"/>
        </w:rPr>
        <w:t xml:space="preserve">Основные мероприятия будут реализовываться на протяжении всего периода действия Программы – с </w:t>
      </w:r>
      <w:r w:rsidR="007F579A" w:rsidRPr="00810D11">
        <w:rPr>
          <w:rFonts w:ascii="Arial" w:eastAsia="Times New Roman" w:hAnsi="Arial" w:cs="Arial"/>
          <w:sz w:val="24"/>
          <w:szCs w:val="24"/>
          <w:lang w:eastAsia="ru-RU"/>
        </w:rPr>
        <w:t>202</w:t>
      </w:r>
      <w:r w:rsidR="00FD123E" w:rsidRPr="00810D11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810D11">
        <w:rPr>
          <w:rFonts w:ascii="Arial" w:eastAsia="Times New Roman" w:hAnsi="Arial" w:cs="Arial"/>
          <w:sz w:val="24"/>
          <w:szCs w:val="24"/>
          <w:lang w:eastAsia="ru-RU"/>
        </w:rPr>
        <w:t xml:space="preserve"> по </w:t>
      </w:r>
      <w:r w:rsidR="00A95AD2" w:rsidRPr="00810D11">
        <w:rPr>
          <w:rFonts w:ascii="Arial" w:eastAsia="Times New Roman" w:hAnsi="Arial" w:cs="Arial"/>
          <w:sz w:val="24"/>
          <w:szCs w:val="24"/>
          <w:lang w:eastAsia="ru-RU"/>
        </w:rPr>
        <w:t>202</w:t>
      </w:r>
      <w:r w:rsidR="001203F0" w:rsidRPr="00810D11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810D11">
        <w:rPr>
          <w:rFonts w:ascii="Arial" w:eastAsia="Times New Roman" w:hAnsi="Arial" w:cs="Arial"/>
          <w:sz w:val="24"/>
          <w:szCs w:val="24"/>
          <w:lang w:eastAsia="ru-RU"/>
        </w:rPr>
        <w:t xml:space="preserve"> годы.</w:t>
      </w:r>
    </w:p>
    <w:p w:rsidR="00FF1B09" w:rsidRPr="00810D11" w:rsidRDefault="00FF1B09" w:rsidP="00C60C24">
      <w:pPr>
        <w:spacing w:before="120" w:after="120"/>
        <w:rPr>
          <w:rFonts w:cs="Arial"/>
          <w:b/>
        </w:rPr>
      </w:pPr>
    </w:p>
    <w:p w:rsidR="00FF1B09" w:rsidRPr="00DA4513" w:rsidRDefault="008039D0" w:rsidP="00FF1B09">
      <w:pPr>
        <w:spacing w:before="120" w:after="120"/>
        <w:ind w:left="360"/>
        <w:jc w:val="center"/>
        <w:rPr>
          <w:rFonts w:cs="Arial"/>
          <w:b/>
          <w:sz w:val="28"/>
          <w:szCs w:val="28"/>
        </w:rPr>
      </w:pPr>
      <w:r w:rsidRPr="00DA4513">
        <w:rPr>
          <w:rFonts w:cs="Arial"/>
          <w:b/>
          <w:sz w:val="28"/>
          <w:szCs w:val="28"/>
        </w:rPr>
        <w:t>3</w:t>
      </w:r>
      <w:r w:rsidR="00FF1B09" w:rsidRPr="00DA4513">
        <w:rPr>
          <w:rFonts w:cs="Arial"/>
          <w:b/>
          <w:sz w:val="28"/>
          <w:szCs w:val="28"/>
        </w:rPr>
        <w:t>.4</w:t>
      </w:r>
      <w:r w:rsidR="00FD123E" w:rsidRPr="00DA4513">
        <w:rPr>
          <w:rFonts w:cs="Arial"/>
          <w:b/>
          <w:sz w:val="28"/>
          <w:szCs w:val="28"/>
        </w:rPr>
        <w:t>.</w:t>
      </w:r>
      <w:r w:rsidR="00FF1B09" w:rsidRPr="00DA4513">
        <w:rPr>
          <w:rFonts w:cs="Arial"/>
          <w:b/>
          <w:sz w:val="28"/>
          <w:szCs w:val="28"/>
        </w:rPr>
        <w:t xml:space="preserve"> Ресурсное обеспечение подпрограммы</w:t>
      </w:r>
    </w:p>
    <w:p w:rsidR="00FF1B09" w:rsidRPr="00810D11" w:rsidRDefault="00FF1B09" w:rsidP="00FF1B09">
      <w:pPr>
        <w:spacing w:before="120" w:after="120"/>
        <w:ind w:left="360"/>
        <w:jc w:val="center"/>
        <w:rPr>
          <w:rFonts w:cs="Arial"/>
          <w:b/>
        </w:rPr>
      </w:pPr>
    </w:p>
    <w:p w:rsidR="00FF1B09" w:rsidRPr="00810D11" w:rsidRDefault="00FF1B09" w:rsidP="00FF1B09">
      <w:pPr>
        <w:ind w:firstLine="360"/>
        <w:jc w:val="both"/>
        <w:rPr>
          <w:rFonts w:cs="Arial"/>
        </w:rPr>
      </w:pPr>
      <w:r w:rsidRPr="00810D11">
        <w:rPr>
          <w:rFonts w:cs="Arial"/>
        </w:rPr>
        <w:t>Общий объём финансирования</w:t>
      </w:r>
      <w:r w:rsidR="008039D0" w:rsidRPr="00810D11">
        <w:rPr>
          <w:rFonts w:cs="Arial"/>
        </w:rPr>
        <w:t xml:space="preserve"> подпрограммы составляет </w:t>
      </w:r>
      <w:r w:rsidR="00DA4513">
        <w:rPr>
          <w:rFonts w:cs="Arial"/>
          <w:b/>
        </w:rPr>
        <w:t>25</w:t>
      </w:r>
      <w:r w:rsidR="00FD123E" w:rsidRPr="00810D11">
        <w:rPr>
          <w:rFonts w:cs="Arial"/>
          <w:b/>
        </w:rPr>
        <w:t>0</w:t>
      </w:r>
      <w:r w:rsidR="009F6633" w:rsidRPr="00810D11">
        <w:rPr>
          <w:rFonts w:cs="Arial"/>
          <w:b/>
        </w:rPr>
        <w:t>,00</w:t>
      </w:r>
      <w:r w:rsidRPr="00810D11">
        <w:rPr>
          <w:rFonts w:cs="Arial"/>
          <w:b/>
        </w:rPr>
        <w:t xml:space="preserve"> тыс.рублей</w:t>
      </w:r>
      <w:r w:rsidRPr="00810D11">
        <w:rPr>
          <w:rFonts w:cs="Arial"/>
        </w:rPr>
        <w:t>, в том числе:</w:t>
      </w:r>
    </w:p>
    <w:p w:rsidR="00AF6C0D" w:rsidRPr="00810D11" w:rsidRDefault="00AF6C0D" w:rsidP="00AF6C0D">
      <w:pPr>
        <w:jc w:val="both"/>
        <w:rPr>
          <w:rFonts w:cs="Arial"/>
        </w:rPr>
      </w:pPr>
      <w:r w:rsidRPr="00810D11">
        <w:rPr>
          <w:rFonts w:cs="Arial"/>
        </w:rPr>
        <w:t>в 202</w:t>
      </w:r>
      <w:r w:rsidR="00FD123E" w:rsidRPr="00810D11">
        <w:rPr>
          <w:rFonts w:cs="Arial"/>
        </w:rPr>
        <w:t>3</w:t>
      </w:r>
      <w:r w:rsidRPr="00810D11">
        <w:rPr>
          <w:rFonts w:cs="Arial"/>
        </w:rPr>
        <w:t xml:space="preserve"> году – </w:t>
      </w:r>
      <w:r w:rsidR="00DA4513">
        <w:rPr>
          <w:rFonts w:cs="Arial"/>
        </w:rPr>
        <w:t>5</w:t>
      </w:r>
      <w:r w:rsidR="00FD123E" w:rsidRPr="00810D11">
        <w:rPr>
          <w:rFonts w:cs="Arial"/>
        </w:rPr>
        <w:t>0</w:t>
      </w:r>
      <w:r w:rsidRPr="00810D11">
        <w:rPr>
          <w:rFonts w:cs="Arial"/>
        </w:rPr>
        <w:t>,0</w:t>
      </w:r>
      <w:r w:rsidR="009F6633" w:rsidRPr="00810D11">
        <w:rPr>
          <w:rFonts w:cs="Arial"/>
        </w:rPr>
        <w:t>0</w:t>
      </w:r>
      <w:r w:rsidRPr="00810D11">
        <w:rPr>
          <w:rFonts w:cs="Arial"/>
        </w:rPr>
        <w:t xml:space="preserve"> тыс. руб.;</w:t>
      </w:r>
    </w:p>
    <w:p w:rsidR="00AF6C0D" w:rsidRPr="00810D11" w:rsidRDefault="00AF6C0D" w:rsidP="00AF6C0D">
      <w:pPr>
        <w:jc w:val="both"/>
        <w:rPr>
          <w:rFonts w:cs="Arial"/>
        </w:rPr>
      </w:pPr>
      <w:r w:rsidRPr="00810D11">
        <w:rPr>
          <w:rFonts w:cs="Arial"/>
        </w:rPr>
        <w:t>в 202</w:t>
      </w:r>
      <w:r w:rsidR="00FD123E" w:rsidRPr="00810D11">
        <w:rPr>
          <w:rFonts w:cs="Arial"/>
        </w:rPr>
        <w:t>4</w:t>
      </w:r>
      <w:r w:rsidRPr="00810D11">
        <w:rPr>
          <w:rFonts w:cs="Arial"/>
        </w:rPr>
        <w:t xml:space="preserve"> году – </w:t>
      </w:r>
      <w:r w:rsidR="00DA4513">
        <w:rPr>
          <w:rFonts w:cs="Arial"/>
        </w:rPr>
        <w:t>5</w:t>
      </w:r>
      <w:r w:rsidR="009F6633" w:rsidRPr="00810D11">
        <w:rPr>
          <w:rFonts w:cs="Arial"/>
        </w:rPr>
        <w:t>0,00</w:t>
      </w:r>
      <w:r w:rsidRPr="00810D11">
        <w:rPr>
          <w:rFonts w:cs="Arial"/>
        </w:rPr>
        <w:t xml:space="preserve"> тыс. руб.;</w:t>
      </w:r>
    </w:p>
    <w:p w:rsidR="00AF6C0D" w:rsidRPr="00810D11" w:rsidRDefault="00AF6C0D" w:rsidP="00AF6C0D">
      <w:pPr>
        <w:jc w:val="both"/>
        <w:rPr>
          <w:rFonts w:cs="Arial"/>
        </w:rPr>
      </w:pPr>
      <w:r w:rsidRPr="00810D11">
        <w:rPr>
          <w:rFonts w:cs="Arial"/>
        </w:rPr>
        <w:t>в 202</w:t>
      </w:r>
      <w:r w:rsidR="00FD123E" w:rsidRPr="00810D11">
        <w:rPr>
          <w:rFonts w:cs="Arial"/>
        </w:rPr>
        <w:t>5</w:t>
      </w:r>
      <w:r w:rsidRPr="00810D11">
        <w:rPr>
          <w:rFonts w:cs="Arial"/>
        </w:rPr>
        <w:t xml:space="preserve"> году – </w:t>
      </w:r>
      <w:r w:rsidR="00DA4513">
        <w:rPr>
          <w:rFonts w:cs="Arial"/>
        </w:rPr>
        <w:t>5</w:t>
      </w:r>
      <w:r w:rsidR="009F6633" w:rsidRPr="00810D11">
        <w:rPr>
          <w:rFonts w:cs="Arial"/>
        </w:rPr>
        <w:t>0,00</w:t>
      </w:r>
      <w:r w:rsidRPr="00810D11">
        <w:rPr>
          <w:rFonts w:cs="Arial"/>
        </w:rPr>
        <w:t xml:space="preserve"> тыс. руб.</w:t>
      </w:r>
      <w:r w:rsidR="001203F0" w:rsidRPr="00810D11">
        <w:rPr>
          <w:rFonts w:cs="Arial"/>
        </w:rPr>
        <w:t>;</w:t>
      </w:r>
    </w:p>
    <w:p w:rsidR="001203F0" w:rsidRPr="00810D11" w:rsidRDefault="001203F0" w:rsidP="001203F0">
      <w:pPr>
        <w:jc w:val="both"/>
        <w:rPr>
          <w:rFonts w:cs="Arial"/>
        </w:rPr>
      </w:pPr>
      <w:r w:rsidRPr="00810D11">
        <w:rPr>
          <w:rFonts w:cs="Arial"/>
        </w:rPr>
        <w:t xml:space="preserve">в 2026 году – </w:t>
      </w:r>
      <w:r w:rsidR="00DA4513">
        <w:rPr>
          <w:rFonts w:cs="Arial"/>
        </w:rPr>
        <w:t>5</w:t>
      </w:r>
      <w:r w:rsidRPr="00810D11">
        <w:rPr>
          <w:rFonts w:cs="Arial"/>
        </w:rPr>
        <w:t>0,000 тыс. руб.;</w:t>
      </w:r>
    </w:p>
    <w:p w:rsidR="001203F0" w:rsidRPr="00810D11" w:rsidRDefault="001203F0" w:rsidP="001203F0">
      <w:pPr>
        <w:jc w:val="both"/>
        <w:rPr>
          <w:rFonts w:cs="Arial"/>
        </w:rPr>
      </w:pPr>
      <w:r w:rsidRPr="00810D11">
        <w:rPr>
          <w:rFonts w:cs="Arial"/>
        </w:rPr>
        <w:t xml:space="preserve">в 2027 году – </w:t>
      </w:r>
      <w:r w:rsidR="00DA4513">
        <w:rPr>
          <w:rFonts w:cs="Arial"/>
        </w:rPr>
        <w:t>5</w:t>
      </w:r>
      <w:r w:rsidRPr="00810D11">
        <w:rPr>
          <w:rFonts w:cs="Arial"/>
        </w:rPr>
        <w:t>0,000 тыс. руб.</w:t>
      </w:r>
    </w:p>
    <w:p w:rsidR="001203F0" w:rsidRPr="00810D11" w:rsidRDefault="001203F0" w:rsidP="00AF6C0D">
      <w:pPr>
        <w:jc w:val="both"/>
        <w:rPr>
          <w:rFonts w:cs="Arial"/>
        </w:rPr>
      </w:pPr>
    </w:p>
    <w:p w:rsidR="00FF1B09" w:rsidRDefault="00FF1B09" w:rsidP="00C60C24">
      <w:pPr>
        <w:ind w:firstLine="360"/>
        <w:jc w:val="both"/>
        <w:rPr>
          <w:rFonts w:cs="Arial"/>
        </w:rPr>
      </w:pPr>
      <w:r w:rsidRPr="00810D11">
        <w:rPr>
          <w:rFonts w:cs="Arial"/>
        </w:rPr>
        <w:t xml:space="preserve">Ресурсное обеспечение для реализации подпрограммы, а также и источники финансирования мероприятий по годам и в целом за весь период реализации приведены в приложении № </w:t>
      </w:r>
      <w:r w:rsidR="00771988" w:rsidRPr="00810D11">
        <w:rPr>
          <w:rFonts w:cs="Arial"/>
        </w:rPr>
        <w:t>1</w:t>
      </w:r>
      <w:r w:rsidRPr="00810D11">
        <w:rPr>
          <w:rFonts w:cs="Arial"/>
        </w:rPr>
        <w:t>.</w:t>
      </w:r>
    </w:p>
    <w:p w:rsidR="00DA4513" w:rsidRPr="00810D11" w:rsidRDefault="00DA4513" w:rsidP="00C60C24">
      <w:pPr>
        <w:ind w:firstLine="360"/>
        <w:jc w:val="both"/>
        <w:rPr>
          <w:rFonts w:cs="Arial"/>
        </w:rPr>
      </w:pPr>
    </w:p>
    <w:p w:rsidR="00FF1B09" w:rsidRPr="00DA4513" w:rsidRDefault="008039D0" w:rsidP="00FF1B09">
      <w:pPr>
        <w:spacing w:before="120" w:after="120"/>
        <w:ind w:left="709"/>
        <w:jc w:val="center"/>
        <w:rPr>
          <w:rFonts w:cs="Arial"/>
          <w:b/>
          <w:sz w:val="28"/>
          <w:szCs w:val="28"/>
        </w:rPr>
      </w:pPr>
      <w:r w:rsidRPr="00DA4513">
        <w:rPr>
          <w:rFonts w:cs="Arial"/>
          <w:b/>
          <w:sz w:val="28"/>
          <w:szCs w:val="28"/>
        </w:rPr>
        <w:t>3</w:t>
      </w:r>
      <w:r w:rsidR="00FF1B09" w:rsidRPr="00DA4513">
        <w:rPr>
          <w:rFonts w:cs="Arial"/>
          <w:b/>
          <w:sz w:val="28"/>
          <w:szCs w:val="28"/>
        </w:rPr>
        <w:t>.5</w:t>
      </w:r>
      <w:r w:rsidR="008A4C44" w:rsidRPr="00DA4513">
        <w:rPr>
          <w:rFonts w:cs="Arial"/>
          <w:b/>
          <w:sz w:val="28"/>
          <w:szCs w:val="28"/>
        </w:rPr>
        <w:t>.</w:t>
      </w:r>
      <w:r w:rsidR="00FF1B09" w:rsidRPr="00DA4513">
        <w:rPr>
          <w:rFonts w:cs="Arial"/>
          <w:b/>
          <w:sz w:val="28"/>
          <w:szCs w:val="28"/>
        </w:rPr>
        <w:t xml:space="preserve"> Ожидаемые результаты реализации подпрограммы</w:t>
      </w:r>
    </w:p>
    <w:p w:rsidR="00FF1B09" w:rsidRPr="00810D11" w:rsidRDefault="00FF1B09" w:rsidP="00FF1B09">
      <w:pPr>
        <w:tabs>
          <w:tab w:val="left" w:pos="8880"/>
        </w:tabs>
        <w:jc w:val="center"/>
        <w:rPr>
          <w:rFonts w:cs="Arial"/>
        </w:rPr>
      </w:pPr>
    </w:p>
    <w:p w:rsidR="00FF1B09" w:rsidRPr="00810D11" w:rsidRDefault="00FF1B09" w:rsidP="00FF1B09">
      <w:pPr>
        <w:tabs>
          <w:tab w:val="left" w:pos="8880"/>
        </w:tabs>
        <w:rPr>
          <w:rFonts w:cs="Arial"/>
        </w:rPr>
      </w:pPr>
      <w:r w:rsidRPr="00810D11">
        <w:rPr>
          <w:rFonts w:cs="Arial"/>
        </w:rPr>
        <w:t xml:space="preserve">             Результатами реализации основных мероприятий подпрограмм</w:t>
      </w:r>
      <w:r w:rsidR="00BD44B8" w:rsidRPr="00810D11">
        <w:rPr>
          <w:rFonts w:cs="Arial"/>
        </w:rPr>
        <w:t xml:space="preserve">ы </w:t>
      </w:r>
      <w:r w:rsidR="009F6633" w:rsidRPr="00810D11">
        <w:rPr>
          <w:rFonts w:cs="Arial"/>
        </w:rPr>
        <w:t xml:space="preserve">1 </w:t>
      </w:r>
      <w:r w:rsidRPr="00810D11">
        <w:rPr>
          <w:rFonts w:cs="Arial"/>
        </w:rPr>
        <w:t>станут:</w:t>
      </w:r>
    </w:p>
    <w:p w:rsidR="00872486" w:rsidRPr="00810D11" w:rsidRDefault="00FF1B09" w:rsidP="00443D55">
      <w:pPr>
        <w:pStyle w:val="ConsPlusNormal"/>
        <w:ind w:firstLine="708"/>
        <w:jc w:val="both"/>
        <w:rPr>
          <w:sz w:val="24"/>
          <w:szCs w:val="24"/>
        </w:rPr>
      </w:pPr>
      <w:r w:rsidRPr="00810D11">
        <w:rPr>
          <w:sz w:val="24"/>
          <w:szCs w:val="24"/>
        </w:rPr>
        <w:t xml:space="preserve">сохранение доступности населения к предоставляемым </w:t>
      </w:r>
      <w:r w:rsidR="008A4C44" w:rsidRPr="00810D11">
        <w:rPr>
          <w:sz w:val="24"/>
          <w:szCs w:val="24"/>
        </w:rPr>
        <w:t xml:space="preserve">мероприятиям </w:t>
      </w:r>
      <w:r w:rsidRPr="00810D11">
        <w:rPr>
          <w:sz w:val="24"/>
          <w:szCs w:val="24"/>
        </w:rPr>
        <w:t>культуры</w:t>
      </w:r>
      <w:r w:rsidR="008A4C44" w:rsidRPr="00810D11">
        <w:rPr>
          <w:sz w:val="24"/>
          <w:szCs w:val="24"/>
        </w:rPr>
        <w:t>;</w:t>
      </w:r>
    </w:p>
    <w:p w:rsidR="00BD44B8" w:rsidRPr="00810D11" w:rsidRDefault="00BD44B8" w:rsidP="00BD44B8">
      <w:pPr>
        <w:ind w:firstLine="708"/>
        <w:jc w:val="both"/>
        <w:rPr>
          <w:rFonts w:cs="Arial"/>
        </w:rPr>
      </w:pPr>
      <w:r w:rsidRPr="00810D11">
        <w:rPr>
          <w:rFonts w:cs="Arial"/>
        </w:rPr>
        <w:t xml:space="preserve">высокий уровень качества и доступности </w:t>
      </w:r>
      <w:r w:rsidR="008A4C44" w:rsidRPr="00810D11">
        <w:rPr>
          <w:rFonts w:cs="Arial"/>
        </w:rPr>
        <w:t>культурных мероприятий</w:t>
      </w:r>
      <w:r w:rsidRPr="00810D11">
        <w:rPr>
          <w:rFonts w:cs="Arial"/>
        </w:rPr>
        <w:t>;</w:t>
      </w:r>
    </w:p>
    <w:p w:rsidR="00D1527B" w:rsidRPr="00810D11" w:rsidRDefault="00D1527B" w:rsidP="008A4C44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</w:rPr>
        <w:sectPr w:rsidR="00D1527B" w:rsidRPr="00810D11" w:rsidSect="00BB6A9F">
          <w:headerReference w:type="even" r:id="rId15"/>
          <w:pgSz w:w="11906" w:h="16838" w:code="9"/>
          <w:pgMar w:top="1134" w:right="1247" w:bottom="1134" w:left="1531" w:header="709" w:footer="709" w:gutter="0"/>
          <w:cols w:space="708"/>
          <w:titlePg/>
          <w:docGrid w:linePitch="360"/>
        </w:sectPr>
      </w:pPr>
      <w:r w:rsidRPr="00810D11">
        <w:rPr>
          <w:rFonts w:ascii="Arial" w:hAnsi="Arial" w:cs="Arial"/>
        </w:rPr>
        <w:t xml:space="preserve">увеличение числапосещений </w:t>
      </w:r>
      <w:r w:rsidR="008A4C44" w:rsidRPr="00810D11">
        <w:rPr>
          <w:rFonts w:ascii="Arial" w:hAnsi="Arial" w:cs="Arial"/>
        </w:rPr>
        <w:t>мероприятий</w:t>
      </w:r>
      <w:r w:rsidRPr="00810D11">
        <w:rPr>
          <w:rFonts w:ascii="Arial" w:hAnsi="Arial" w:cs="Arial"/>
        </w:rPr>
        <w:t xml:space="preserve"> культуры</w:t>
      </w:r>
      <w:r w:rsidR="008A4C44" w:rsidRPr="00810D11">
        <w:rPr>
          <w:rFonts w:ascii="Arial" w:hAnsi="Arial" w:cs="Arial"/>
        </w:rPr>
        <w:t>.</w:t>
      </w:r>
    </w:p>
    <w:tbl>
      <w:tblPr>
        <w:tblW w:w="14884" w:type="dxa"/>
        <w:tblInd w:w="250" w:type="dxa"/>
        <w:tblLook w:val="04A0"/>
      </w:tblPr>
      <w:tblGrid>
        <w:gridCol w:w="9356"/>
        <w:gridCol w:w="5528"/>
      </w:tblGrid>
      <w:tr w:rsidR="00716E18" w:rsidRPr="00810D11" w:rsidTr="00F96824">
        <w:tc>
          <w:tcPr>
            <w:tcW w:w="9356" w:type="dxa"/>
          </w:tcPr>
          <w:p w:rsidR="00716E18" w:rsidRPr="00810D11" w:rsidRDefault="00716E18" w:rsidP="00F96824">
            <w:pPr>
              <w:jc w:val="center"/>
              <w:rPr>
                <w:rFonts w:cs="Arial"/>
                <w:color w:val="FF0000"/>
                <w:shd w:val="clear" w:color="auto" w:fill="FFFFFF"/>
              </w:rPr>
            </w:pPr>
          </w:p>
        </w:tc>
        <w:tc>
          <w:tcPr>
            <w:tcW w:w="5528" w:type="dxa"/>
          </w:tcPr>
          <w:p w:rsidR="00716E18" w:rsidRPr="00810D11" w:rsidRDefault="00716E18" w:rsidP="00DA4513">
            <w:pPr>
              <w:ind w:right="-2"/>
              <w:rPr>
                <w:rFonts w:cs="Arial"/>
              </w:rPr>
            </w:pPr>
            <w:r w:rsidRPr="00810D11">
              <w:rPr>
                <w:rFonts w:cs="Arial"/>
              </w:rPr>
              <w:t>ПРИЛОЖЕНИЕ № 1</w:t>
            </w:r>
          </w:p>
          <w:p w:rsidR="00716E18" w:rsidRPr="00810D11" w:rsidRDefault="00716E18" w:rsidP="00DA4513">
            <w:pPr>
              <w:rPr>
                <w:rFonts w:cs="Arial"/>
              </w:rPr>
            </w:pPr>
            <w:r w:rsidRPr="00810D11">
              <w:rPr>
                <w:rFonts w:cs="Arial"/>
              </w:rPr>
              <w:t>к муниципальной программе</w:t>
            </w:r>
          </w:p>
          <w:p w:rsidR="00DA4513" w:rsidRDefault="00716E18" w:rsidP="00DA4513">
            <w:pPr>
              <w:rPr>
                <w:rFonts w:cs="Arial"/>
              </w:rPr>
            </w:pPr>
            <w:r w:rsidRPr="00810D11">
              <w:rPr>
                <w:rFonts w:cs="Arial"/>
              </w:rPr>
              <w:t xml:space="preserve">«Развитие культуры» в </w:t>
            </w:r>
            <w:r w:rsidR="00BB6A9F" w:rsidRPr="00810D11">
              <w:rPr>
                <w:rFonts w:cs="Arial"/>
              </w:rPr>
              <w:t>Дьяконовском</w:t>
            </w:r>
            <w:r w:rsidR="009F6633" w:rsidRPr="00810D11">
              <w:rPr>
                <w:rFonts w:cs="Arial"/>
              </w:rPr>
              <w:t xml:space="preserve"> сельсовете</w:t>
            </w:r>
            <w:r w:rsidRPr="00810D11">
              <w:rPr>
                <w:rFonts w:cs="Arial"/>
              </w:rPr>
              <w:t xml:space="preserve"> Октябрьского района </w:t>
            </w:r>
          </w:p>
          <w:p w:rsidR="00716E18" w:rsidRPr="00810D11" w:rsidRDefault="00716E18" w:rsidP="00DA4513">
            <w:pPr>
              <w:rPr>
                <w:rFonts w:cs="Arial"/>
              </w:rPr>
            </w:pPr>
            <w:r w:rsidRPr="00810D11">
              <w:rPr>
                <w:rFonts w:cs="Arial"/>
              </w:rPr>
              <w:t>на 202</w:t>
            </w:r>
            <w:r w:rsidR="008A4C44" w:rsidRPr="00810D11">
              <w:rPr>
                <w:rFonts w:cs="Arial"/>
              </w:rPr>
              <w:t>3</w:t>
            </w:r>
            <w:r w:rsidRPr="00810D11">
              <w:rPr>
                <w:rFonts w:cs="Arial"/>
              </w:rPr>
              <w:t>-202</w:t>
            </w:r>
            <w:r w:rsidR="001203F0" w:rsidRPr="00810D11">
              <w:rPr>
                <w:rFonts w:cs="Arial"/>
              </w:rPr>
              <w:t>7</w:t>
            </w:r>
            <w:r w:rsidRPr="00810D11">
              <w:rPr>
                <w:rFonts w:cs="Arial"/>
              </w:rPr>
              <w:t xml:space="preserve"> годы  </w:t>
            </w:r>
          </w:p>
          <w:p w:rsidR="00716E18" w:rsidRPr="00810D11" w:rsidRDefault="00716E18" w:rsidP="00F96824">
            <w:pPr>
              <w:jc w:val="center"/>
              <w:rPr>
                <w:rFonts w:cs="Arial"/>
                <w:color w:val="FF0000"/>
                <w:shd w:val="clear" w:color="auto" w:fill="FFFFFF"/>
              </w:rPr>
            </w:pPr>
          </w:p>
        </w:tc>
      </w:tr>
    </w:tbl>
    <w:p w:rsidR="00716E18" w:rsidRPr="00810D11" w:rsidRDefault="00716E18" w:rsidP="00716E18">
      <w:pPr>
        <w:shd w:val="clear" w:color="auto" w:fill="FFFFFF"/>
        <w:jc w:val="center"/>
        <w:rPr>
          <w:rFonts w:cs="Arial"/>
          <w:b/>
          <w:color w:val="FF0000"/>
        </w:rPr>
      </w:pPr>
    </w:p>
    <w:p w:rsidR="00716E18" w:rsidRPr="00810D11" w:rsidRDefault="00716E18" w:rsidP="00716E18">
      <w:pPr>
        <w:shd w:val="clear" w:color="auto" w:fill="FFFFFF"/>
        <w:jc w:val="center"/>
        <w:rPr>
          <w:rFonts w:cs="Arial"/>
          <w:b/>
        </w:rPr>
      </w:pPr>
      <w:r w:rsidRPr="00810D11">
        <w:rPr>
          <w:rFonts w:cs="Arial"/>
          <w:b/>
        </w:rPr>
        <w:t>ЦЕЛЕВЫЕ ПОКАЗАТЕЛИ МУНИЦИПАЛЬНОЙ ПРОГРАММЫ</w:t>
      </w:r>
    </w:p>
    <w:p w:rsidR="00716E18" w:rsidRPr="00810D11" w:rsidRDefault="00716E18" w:rsidP="00D03074">
      <w:pPr>
        <w:ind w:right="420"/>
        <w:jc w:val="center"/>
        <w:rPr>
          <w:rFonts w:cs="Arial"/>
          <w:b/>
        </w:rPr>
      </w:pPr>
      <w:r w:rsidRPr="00810D11">
        <w:rPr>
          <w:rFonts w:cs="Arial"/>
          <w:b/>
        </w:rPr>
        <w:t xml:space="preserve">«Развитие культуры </w:t>
      </w:r>
      <w:r w:rsidR="00573DD9" w:rsidRPr="00810D11">
        <w:rPr>
          <w:rFonts w:cs="Arial"/>
          <w:b/>
        </w:rPr>
        <w:t xml:space="preserve">в </w:t>
      </w:r>
      <w:r w:rsidR="00BB6A9F" w:rsidRPr="00810D11">
        <w:rPr>
          <w:rFonts w:cs="Arial"/>
          <w:b/>
        </w:rPr>
        <w:t>Дьяконовском</w:t>
      </w:r>
      <w:r w:rsidR="00573DD9" w:rsidRPr="00810D11">
        <w:rPr>
          <w:rFonts w:cs="Arial"/>
          <w:b/>
        </w:rPr>
        <w:t xml:space="preserve"> сельсовете Октябрьского района</w:t>
      </w:r>
      <w:r w:rsidRPr="00810D11">
        <w:rPr>
          <w:rFonts w:cs="Arial"/>
          <w:b/>
        </w:rPr>
        <w:t xml:space="preserve"> Курской области (202</w:t>
      </w:r>
      <w:r w:rsidR="00DA4513">
        <w:rPr>
          <w:rFonts w:cs="Arial"/>
          <w:b/>
        </w:rPr>
        <w:t>3</w:t>
      </w:r>
      <w:r w:rsidRPr="00810D11">
        <w:rPr>
          <w:rFonts w:cs="Arial"/>
          <w:b/>
        </w:rPr>
        <w:t>-202</w:t>
      </w:r>
      <w:r w:rsidR="001203F0" w:rsidRPr="00810D11">
        <w:rPr>
          <w:rFonts w:cs="Arial"/>
          <w:b/>
        </w:rPr>
        <w:t>7</w:t>
      </w:r>
      <w:r w:rsidRPr="00810D11">
        <w:rPr>
          <w:rFonts w:cs="Arial"/>
          <w:b/>
        </w:rPr>
        <w:t xml:space="preserve"> гг.)»</w:t>
      </w:r>
      <w:r w:rsidR="0044226E" w:rsidRPr="0044226E">
        <w:rPr>
          <w:rFonts w:cs="Arial"/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5" o:spid="_x0000_s1026" type="#_x0000_t202" style="position:absolute;left:0;text-align:left;margin-left:-14.05pt;margin-top:14.8pt;width:760.45pt;height:15.55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" strokecolor="white">
            <v:textbox>
              <w:txbxContent>
                <w:p w:rsidR="00DD5645" w:rsidRDefault="00DD5645" w:rsidP="00716E18"/>
              </w:txbxContent>
            </v:textbox>
          </v:shape>
        </w:pic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/>
      </w:tblPr>
      <w:tblGrid>
        <w:gridCol w:w="709"/>
        <w:gridCol w:w="5812"/>
        <w:gridCol w:w="1276"/>
        <w:gridCol w:w="1134"/>
        <w:gridCol w:w="567"/>
        <w:gridCol w:w="425"/>
        <w:gridCol w:w="709"/>
        <w:gridCol w:w="425"/>
        <w:gridCol w:w="567"/>
        <w:gridCol w:w="709"/>
        <w:gridCol w:w="425"/>
        <w:gridCol w:w="992"/>
        <w:gridCol w:w="142"/>
        <w:gridCol w:w="1134"/>
      </w:tblGrid>
      <w:tr w:rsidR="00716E18" w:rsidRPr="00810D11" w:rsidTr="00FA0AA3">
        <w:trPr>
          <w:trHeight w:val="223"/>
          <w:tblHeader/>
        </w:trPr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716E18" w:rsidRPr="00810D11" w:rsidRDefault="00716E18" w:rsidP="00F96824">
            <w:pPr>
              <w:shd w:val="clear" w:color="auto" w:fill="FFFFFF"/>
              <w:jc w:val="center"/>
              <w:rPr>
                <w:rFonts w:cs="Arial"/>
                <w:color w:val="FF0000"/>
                <w:lang w:val="en-US"/>
              </w:rPr>
            </w:pPr>
            <w:r w:rsidRPr="00810D11">
              <w:rPr>
                <w:rFonts w:cs="Arial"/>
                <w:color w:val="FF0000"/>
                <w:lang w:val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vAlign w:val="bottom"/>
          </w:tcPr>
          <w:p w:rsidR="00716E18" w:rsidRPr="00810D11" w:rsidRDefault="00716E18" w:rsidP="00F96824">
            <w:pPr>
              <w:shd w:val="clear" w:color="auto" w:fill="FFFFFF"/>
              <w:jc w:val="center"/>
              <w:rPr>
                <w:rFonts w:cs="Arial"/>
                <w:color w:val="FF0000"/>
                <w:lang w:val="en-US"/>
              </w:rPr>
            </w:pPr>
            <w:r w:rsidRPr="00810D11">
              <w:rPr>
                <w:rFonts w:cs="Arial"/>
                <w:color w:val="FF0000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:rsidR="00716E18" w:rsidRPr="00810D11" w:rsidRDefault="00716E18" w:rsidP="00F96824">
            <w:pPr>
              <w:shd w:val="clear" w:color="auto" w:fill="FFFFFF"/>
              <w:jc w:val="center"/>
              <w:rPr>
                <w:rFonts w:cs="Arial"/>
                <w:color w:val="FF0000"/>
                <w:lang w:val="en-US"/>
              </w:rPr>
            </w:pPr>
            <w:r w:rsidRPr="00810D11">
              <w:rPr>
                <w:rFonts w:cs="Arial"/>
                <w:color w:val="FF000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716E18" w:rsidRPr="00810D11" w:rsidRDefault="00716E18" w:rsidP="00F96824">
            <w:pPr>
              <w:shd w:val="clear" w:color="auto" w:fill="FFFFFF"/>
              <w:jc w:val="center"/>
              <w:rPr>
                <w:rFonts w:cs="Arial"/>
                <w:color w:val="FF0000"/>
                <w:lang w:val="en-US"/>
              </w:rPr>
            </w:pPr>
            <w:r w:rsidRPr="00810D11">
              <w:rPr>
                <w:rFonts w:cs="Arial"/>
                <w:color w:val="FF0000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716E18" w:rsidRPr="00810D11" w:rsidRDefault="00716E18" w:rsidP="00F96824">
            <w:pPr>
              <w:shd w:val="clear" w:color="auto" w:fill="FFFFFF"/>
              <w:jc w:val="center"/>
              <w:rPr>
                <w:rFonts w:cs="Arial"/>
                <w:color w:val="FF0000"/>
                <w:lang w:val="en-US"/>
              </w:rPr>
            </w:pPr>
            <w:r w:rsidRPr="00810D11">
              <w:rPr>
                <w:rFonts w:cs="Arial"/>
                <w:color w:val="FF0000"/>
                <w:lang w:val="en-US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bottom"/>
          </w:tcPr>
          <w:p w:rsidR="00716E18" w:rsidRPr="00810D11" w:rsidRDefault="00716E18" w:rsidP="00F96824">
            <w:pPr>
              <w:shd w:val="clear" w:color="auto" w:fill="FFFFFF"/>
              <w:jc w:val="center"/>
              <w:rPr>
                <w:rFonts w:cs="Arial"/>
                <w:color w:val="FF0000"/>
                <w:lang w:val="en-US"/>
              </w:rPr>
            </w:pPr>
            <w:r w:rsidRPr="00810D11">
              <w:rPr>
                <w:rFonts w:cs="Arial"/>
                <w:color w:val="FF0000"/>
                <w:lang w:val="en-US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bottom"/>
          </w:tcPr>
          <w:p w:rsidR="00716E18" w:rsidRPr="00810D11" w:rsidRDefault="00716E18" w:rsidP="00F96824">
            <w:pPr>
              <w:shd w:val="clear" w:color="auto" w:fill="FFFFFF"/>
              <w:jc w:val="center"/>
              <w:rPr>
                <w:rFonts w:cs="Arial"/>
                <w:color w:val="FF0000"/>
                <w:lang w:val="en-US"/>
              </w:rPr>
            </w:pPr>
            <w:r w:rsidRPr="00810D11">
              <w:rPr>
                <w:rFonts w:cs="Arial"/>
                <w:color w:val="FF0000"/>
                <w:lang w:val="en-US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716E18" w:rsidRPr="00810D11" w:rsidRDefault="00716E18" w:rsidP="00F96824">
            <w:pPr>
              <w:shd w:val="clear" w:color="auto" w:fill="FFFFFF"/>
              <w:jc w:val="center"/>
              <w:rPr>
                <w:rFonts w:cs="Arial"/>
                <w:color w:val="FF0000"/>
              </w:rPr>
            </w:pPr>
            <w:r w:rsidRPr="00810D11">
              <w:rPr>
                <w:rFonts w:cs="Arial"/>
                <w:color w:val="FF000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716E18" w:rsidRPr="00810D11" w:rsidRDefault="00716E18" w:rsidP="00F96824">
            <w:pPr>
              <w:shd w:val="clear" w:color="auto" w:fill="FFFFFF"/>
              <w:jc w:val="center"/>
              <w:rPr>
                <w:rFonts w:cs="Arial"/>
                <w:color w:val="FF0000"/>
              </w:rPr>
            </w:pPr>
            <w:r w:rsidRPr="00810D11">
              <w:rPr>
                <w:rFonts w:cs="Arial"/>
                <w:color w:val="FF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16E18" w:rsidRPr="00810D11" w:rsidRDefault="00716E18" w:rsidP="00F96824">
            <w:pPr>
              <w:shd w:val="clear" w:color="auto" w:fill="FFFFFF"/>
              <w:jc w:val="center"/>
              <w:rPr>
                <w:rFonts w:cs="Arial"/>
                <w:color w:val="FF0000"/>
              </w:rPr>
            </w:pPr>
            <w:r w:rsidRPr="00810D11">
              <w:rPr>
                <w:rFonts w:cs="Arial"/>
                <w:color w:val="FF0000"/>
              </w:rPr>
              <w:t>10</w:t>
            </w:r>
          </w:p>
        </w:tc>
      </w:tr>
      <w:tr w:rsidR="00716E18" w:rsidRPr="00810D11" w:rsidTr="00FA0AA3">
        <w:trPr>
          <w:trHeight w:val="386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716E18" w:rsidRPr="00810D11" w:rsidRDefault="00716E18" w:rsidP="00F96824">
            <w:pPr>
              <w:shd w:val="clear" w:color="auto" w:fill="FFFFFF"/>
              <w:jc w:val="center"/>
              <w:rPr>
                <w:rFonts w:cs="Arial"/>
              </w:rPr>
            </w:pPr>
            <w:r w:rsidRPr="00810D11">
              <w:rPr>
                <w:rFonts w:cs="Arial"/>
              </w:rPr>
              <w:t>№</w:t>
            </w:r>
          </w:p>
          <w:p w:rsidR="00716E18" w:rsidRPr="00810D11" w:rsidRDefault="00716E18" w:rsidP="00F96824">
            <w:pPr>
              <w:shd w:val="clear" w:color="auto" w:fill="FFFFFF"/>
              <w:jc w:val="center"/>
              <w:rPr>
                <w:rFonts w:cs="Arial"/>
              </w:rPr>
            </w:pPr>
            <w:r w:rsidRPr="00810D11">
              <w:rPr>
                <w:rFonts w:cs="Arial"/>
              </w:rPr>
              <w:t>п/п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</w:tcBorders>
          </w:tcPr>
          <w:p w:rsidR="00716E18" w:rsidRPr="00810D11" w:rsidRDefault="00716E18" w:rsidP="00F96824">
            <w:pPr>
              <w:shd w:val="clear" w:color="auto" w:fill="FFFFFF"/>
              <w:jc w:val="center"/>
              <w:rPr>
                <w:rFonts w:cs="Arial"/>
              </w:rPr>
            </w:pPr>
            <w:r w:rsidRPr="00810D11">
              <w:rPr>
                <w:rFonts w:cs="Arial"/>
              </w:rPr>
              <w:t xml:space="preserve">Наименование </w:t>
            </w:r>
          </w:p>
          <w:p w:rsidR="00716E18" w:rsidRPr="00810D11" w:rsidRDefault="00716E18" w:rsidP="00F96824">
            <w:pPr>
              <w:shd w:val="clear" w:color="auto" w:fill="FFFFFF"/>
              <w:jc w:val="center"/>
              <w:rPr>
                <w:rFonts w:cs="Arial"/>
              </w:rPr>
            </w:pPr>
            <w:r w:rsidRPr="00810D11">
              <w:rPr>
                <w:rFonts w:cs="Arial"/>
              </w:rPr>
              <w:t>целевого</w:t>
            </w:r>
          </w:p>
          <w:p w:rsidR="00716E18" w:rsidRPr="00810D11" w:rsidRDefault="00716E18" w:rsidP="00F96824">
            <w:pPr>
              <w:shd w:val="clear" w:color="auto" w:fill="FFFFFF"/>
              <w:jc w:val="center"/>
              <w:rPr>
                <w:rFonts w:cs="Arial"/>
              </w:rPr>
            </w:pPr>
            <w:r w:rsidRPr="00810D11">
              <w:rPr>
                <w:rFonts w:cs="Arial"/>
              </w:rPr>
              <w:t>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16E18" w:rsidRPr="00810D11" w:rsidRDefault="001209BA" w:rsidP="00F96824">
            <w:pPr>
              <w:shd w:val="clear" w:color="auto" w:fill="FFFFFF"/>
              <w:jc w:val="center"/>
              <w:rPr>
                <w:rFonts w:cs="Arial"/>
              </w:rPr>
            </w:pPr>
            <w:r>
              <w:rPr>
                <w:rFonts w:cs="Arial"/>
              </w:rPr>
              <w:t>Еди</w:t>
            </w:r>
            <w:r w:rsidR="00716E18" w:rsidRPr="00810D11">
              <w:rPr>
                <w:rFonts w:cs="Arial"/>
              </w:rPr>
              <w:t>ница</w:t>
            </w:r>
          </w:p>
          <w:p w:rsidR="00716E18" w:rsidRPr="00810D11" w:rsidRDefault="00716E18" w:rsidP="00F96824">
            <w:pPr>
              <w:shd w:val="clear" w:color="auto" w:fill="FFFFFF"/>
              <w:jc w:val="center"/>
              <w:rPr>
                <w:rFonts w:cs="Arial"/>
              </w:rPr>
            </w:pPr>
            <w:r w:rsidRPr="00810D11">
              <w:rPr>
                <w:rFonts w:cs="Arial"/>
              </w:rPr>
              <w:t>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16E18" w:rsidRPr="00810D11" w:rsidRDefault="00716E18" w:rsidP="008A4C44">
            <w:pPr>
              <w:shd w:val="clear" w:color="auto" w:fill="FFFFFF"/>
              <w:jc w:val="center"/>
              <w:rPr>
                <w:rFonts w:cs="Arial"/>
              </w:rPr>
            </w:pPr>
            <w:r w:rsidRPr="00810D11">
              <w:rPr>
                <w:rFonts w:cs="Arial"/>
              </w:rPr>
              <w:t>Статус</w:t>
            </w:r>
          </w:p>
        </w:tc>
        <w:tc>
          <w:tcPr>
            <w:tcW w:w="6095" w:type="dxa"/>
            <w:gridSpan w:val="10"/>
            <w:tcBorders>
              <w:top w:val="single" w:sz="4" w:space="0" w:color="auto"/>
            </w:tcBorders>
          </w:tcPr>
          <w:p w:rsidR="00716E18" w:rsidRPr="00810D11" w:rsidRDefault="00716E18" w:rsidP="00F96824">
            <w:pPr>
              <w:shd w:val="clear" w:color="auto" w:fill="FFFFFF"/>
              <w:jc w:val="both"/>
              <w:rPr>
                <w:rFonts w:cs="Arial"/>
              </w:rPr>
            </w:pPr>
            <w:r w:rsidRPr="00810D11">
              <w:rPr>
                <w:rFonts w:cs="Arial"/>
              </w:rPr>
              <w:t xml:space="preserve">                          Значение показателей</w:t>
            </w:r>
          </w:p>
        </w:tc>
      </w:tr>
      <w:tr w:rsidR="00FA0AA3" w:rsidRPr="00810D11" w:rsidTr="00FA0AA3">
        <w:trPr>
          <w:trHeight w:val="386"/>
        </w:trPr>
        <w:tc>
          <w:tcPr>
            <w:tcW w:w="709" w:type="dxa"/>
            <w:vMerge/>
          </w:tcPr>
          <w:p w:rsidR="00FA0AA3" w:rsidRPr="00810D11" w:rsidRDefault="00FA0AA3" w:rsidP="00F96824">
            <w:pPr>
              <w:shd w:val="clear" w:color="auto" w:fill="FFFFFF"/>
              <w:jc w:val="center"/>
              <w:rPr>
                <w:rFonts w:cs="Arial"/>
                <w:color w:val="FF0000"/>
              </w:rPr>
            </w:pPr>
          </w:p>
        </w:tc>
        <w:tc>
          <w:tcPr>
            <w:tcW w:w="5812" w:type="dxa"/>
            <w:vMerge/>
          </w:tcPr>
          <w:p w:rsidR="00FA0AA3" w:rsidRPr="00810D11" w:rsidRDefault="00FA0AA3" w:rsidP="00F96824">
            <w:pPr>
              <w:shd w:val="clear" w:color="auto" w:fill="FFFFFF"/>
              <w:jc w:val="center"/>
              <w:rPr>
                <w:rFonts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FA0AA3" w:rsidRPr="00810D11" w:rsidRDefault="00FA0AA3" w:rsidP="00F96824">
            <w:pPr>
              <w:shd w:val="clear" w:color="auto" w:fill="FFFFFF"/>
              <w:jc w:val="center"/>
              <w:rPr>
                <w:rFonts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FA0AA3" w:rsidRPr="00810D11" w:rsidRDefault="00FA0AA3" w:rsidP="00F96824">
            <w:pPr>
              <w:shd w:val="clear" w:color="auto" w:fill="FFFFFF"/>
              <w:jc w:val="center"/>
              <w:rPr>
                <w:rFonts w:cs="Arial"/>
                <w:color w:val="FF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FA0AA3" w:rsidRPr="00810D11" w:rsidRDefault="00FA0AA3" w:rsidP="00F96824">
            <w:pPr>
              <w:shd w:val="clear" w:color="auto" w:fill="FFFFFF"/>
              <w:jc w:val="center"/>
              <w:rPr>
                <w:rFonts w:cs="Arial"/>
              </w:rPr>
            </w:pPr>
            <w:r w:rsidRPr="00810D11">
              <w:rPr>
                <w:rFonts w:cs="Arial"/>
              </w:rPr>
              <w:t>2023</w:t>
            </w:r>
          </w:p>
          <w:p w:rsidR="00FA0AA3" w:rsidRPr="00810D11" w:rsidRDefault="00FA0AA3" w:rsidP="00F96824">
            <w:pPr>
              <w:shd w:val="clear" w:color="auto" w:fill="FFFFFF"/>
              <w:jc w:val="center"/>
              <w:rPr>
                <w:rFonts w:cs="Arial"/>
              </w:rPr>
            </w:pPr>
            <w:r w:rsidRPr="00810D11">
              <w:rPr>
                <w:rFonts w:cs="Arial"/>
              </w:rPr>
              <w:t>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FA0AA3" w:rsidRPr="00810D11" w:rsidRDefault="00FA0AA3" w:rsidP="00F96824">
            <w:pPr>
              <w:shd w:val="clear" w:color="auto" w:fill="FFFFFF"/>
              <w:jc w:val="center"/>
              <w:rPr>
                <w:rFonts w:cs="Arial"/>
              </w:rPr>
            </w:pPr>
            <w:r w:rsidRPr="00810D11">
              <w:rPr>
                <w:rFonts w:cs="Arial"/>
              </w:rPr>
              <w:t>2024</w:t>
            </w:r>
          </w:p>
          <w:p w:rsidR="00FA0AA3" w:rsidRPr="00810D11" w:rsidRDefault="00FA0AA3" w:rsidP="00F96824">
            <w:pPr>
              <w:shd w:val="clear" w:color="auto" w:fill="FFFFFF"/>
              <w:jc w:val="center"/>
              <w:rPr>
                <w:rFonts w:cs="Arial"/>
              </w:rPr>
            </w:pPr>
            <w:r w:rsidRPr="00810D11">
              <w:rPr>
                <w:rFonts w:cs="Arial"/>
              </w:rPr>
              <w:t>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FA0AA3" w:rsidRPr="00810D11" w:rsidRDefault="00FA0AA3" w:rsidP="00F96824">
            <w:pPr>
              <w:shd w:val="clear" w:color="auto" w:fill="FFFFFF"/>
              <w:jc w:val="center"/>
              <w:rPr>
                <w:rFonts w:cs="Arial"/>
              </w:rPr>
            </w:pPr>
            <w:r w:rsidRPr="00810D11">
              <w:rPr>
                <w:rFonts w:cs="Arial"/>
              </w:rPr>
              <w:t>2025</w:t>
            </w:r>
          </w:p>
          <w:p w:rsidR="00FA0AA3" w:rsidRPr="00810D11" w:rsidRDefault="00FA0AA3" w:rsidP="00F96824">
            <w:pPr>
              <w:shd w:val="clear" w:color="auto" w:fill="FFFFFF"/>
              <w:jc w:val="center"/>
              <w:rPr>
                <w:rFonts w:cs="Arial"/>
              </w:rPr>
            </w:pPr>
            <w:r w:rsidRPr="00810D11">
              <w:rPr>
                <w:rFonts w:cs="Arial"/>
              </w:rPr>
              <w:t>год</w:t>
            </w:r>
          </w:p>
          <w:p w:rsidR="00FA0AA3" w:rsidRPr="00810D11" w:rsidRDefault="00FA0AA3" w:rsidP="00F96824">
            <w:pPr>
              <w:shd w:val="clear" w:color="auto" w:fill="FFFFFF"/>
              <w:jc w:val="center"/>
              <w:rPr>
                <w:rFonts w:cs="Arial"/>
              </w:rPr>
            </w:pPr>
          </w:p>
          <w:p w:rsidR="00FA0AA3" w:rsidRPr="00810D11" w:rsidRDefault="00FA0AA3" w:rsidP="00F96824">
            <w:pPr>
              <w:shd w:val="clear" w:color="auto" w:fill="FFFFFF"/>
              <w:jc w:val="center"/>
              <w:rPr>
                <w:rFonts w:cs="Aria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FA0AA3" w:rsidRPr="00810D11" w:rsidRDefault="00FA0AA3" w:rsidP="00FA0AA3">
            <w:pPr>
              <w:shd w:val="clear" w:color="auto" w:fill="FFFFFF"/>
              <w:jc w:val="center"/>
              <w:rPr>
                <w:rFonts w:cs="Arial"/>
              </w:rPr>
            </w:pPr>
            <w:r w:rsidRPr="00810D11">
              <w:rPr>
                <w:rFonts w:cs="Arial"/>
              </w:rPr>
              <w:t>2026</w:t>
            </w:r>
          </w:p>
          <w:p w:rsidR="00FA0AA3" w:rsidRPr="00810D11" w:rsidRDefault="00FA0AA3" w:rsidP="00FA0AA3">
            <w:pPr>
              <w:shd w:val="clear" w:color="auto" w:fill="FFFFFF"/>
              <w:jc w:val="center"/>
              <w:rPr>
                <w:rFonts w:cs="Arial"/>
              </w:rPr>
            </w:pPr>
            <w:r w:rsidRPr="00810D11">
              <w:rPr>
                <w:rFonts w:cs="Arial"/>
              </w:rPr>
              <w:t>год</w:t>
            </w:r>
          </w:p>
          <w:p w:rsidR="00FA0AA3" w:rsidRPr="00810D11" w:rsidRDefault="00FA0AA3" w:rsidP="00FA0AA3">
            <w:pPr>
              <w:shd w:val="clear" w:color="auto" w:fill="FFFFFF"/>
              <w:jc w:val="center"/>
              <w:rPr>
                <w:rFonts w:cs="Arial"/>
              </w:rPr>
            </w:pPr>
          </w:p>
          <w:p w:rsidR="00FA0AA3" w:rsidRPr="00810D11" w:rsidRDefault="00FA0AA3" w:rsidP="00F96824">
            <w:pPr>
              <w:shd w:val="clear" w:color="auto" w:fill="FFFFFF"/>
              <w:jc w:val="center"/>
              <w:rPr>
                <w:rFonts w:cs="Aria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FA0AA3" w:rsidRPr="00810D11" w:rsidRDefault="00FA0AA3" w:rsidP="00FA0AA3">
            <w:pPr>
              <w:shd w:val="clear" w:color="auto" w:fill="FFFFFF"/>
              <w:jc w:val="center"/>
              <w:rPr>
                <w:rFonts w:cs="Arial"/>
              </w:rPr>
            </w:pPr>
            <w:r w:rsidRPr="00810D11">
              <w:rPr>
                <w:rFonts w:cs="Arial"/>
              </w:rPr>
              <w:t>2027</w:t>
            </w:r>
          </w:p>
          <w:p w:rsidR="00FA0AA3" w:rsidRPr="00810D11" w:rsidRDefault="00FA0AA3" w:rsidP="00FA0AA3">
            <w:pPr>
              <w:shd w:val="clear" w:color="auto" w:fill="FFFFFF"/>
              <w:jc w:val="center"/>
              <w:rPr>
                <w:rFonts w:cs="Arial"/>
              </w:rPr>
            </w:pPr>
            <w:r w:rsidRPr="00810D11">
              <w:rPr>
                <w:rFonts w:cs="Arial"/>
              </w:rPr>
              <w:t>год</w:t>
            </w:r>
          </w:p>
          <w:p w:rsidR="00FA0AA3" w:rsidRPr="00810D11" w:rsidRDefault="00FA0AA3" w:rsidP="00FA0AA3">
            <w:pPr>
              <w:shd w:val="clear" w:color="auto" w:fill="FFFFFF"/>
              <w:jc w:val="center"/>
              <w:rPr>
                <w:rFonts w:cs="Arial"/>
              </w:rPr>
            </w:pPr>
          </w:p>
          <w:p w:rsidR="00FA0AA3" w:rsidRPr="00810D11" w:rsidRDefault="00FA0AA3" w:rsidP="00F96824">
            <w:pPr>
              <w:shd w:val="clear" w:color="auto" w:fill="FFFFFF"/>
              <w:jc w:val="center"/>
              <w:rPr>
                <w:rFonts w:cs="Arial"/>
                <w:color w:val="FF0000"/>
              </w:rPr>
            </w:pPr>
          </w:p>
        </w:tc>
      </w:tr>
      <w:tr w:rsidR="00FA0AA3" w:rsidRPr="00810D11" w:rsidTr="00FA0AA3">
        <w:trPr>
          <w:trHeight w:val="259"/>
        </w:trPr>
        <w:tc>
          <w:tcPr>
            <w:tcW w:w="709" w:type="dxa"/>
          </w:tcPr>
          <w:p w:rsidR="00FA0AA3" w:rsidRPr="00810D11" w:rsidRDefault="00FA0AA3" w:rsidP="00FA0AA3">
            <w:pPr>
              <w:shd w:val="clear" w:color="auto" w:fill="FFFFFF"/>
              <w:jc w:val="center"/>
              <w:rPr>
                <w:rFonts w:cs="Arial"/>
              </w:rPr>
            </w:pPr>
            <w:r w:rsidRPr="00810D11">
              <w:rPr>
                <w:rFonts w:cs="Arial"/>
              </w:rPr>
              <w:t>1</w:t>
            </w:r>
          </w:p>
        </w:tc>
        <w:tc>
          <w:tcPr>
            <w:tcW w:w="5812" w:type="dxa"/>
          </w:tcPr>
          <w:p w:rsidR="00FA0AA3" w:rsidRPr="00810D11" w:rsidRDefault="00FA0AA3" w:rsidP="00FA0AA3">
            <w:pPr>
              <w:shd w:val="clear" w:color="auto" w:fill="FFFFFF"/>
              <w:jc w:val="center"/>
              <w:rPr>
                <w:rFonts w:cs="Arial"/>
              </w:rPr>
            </w:pPr>
            <w:r w:rsidRPr="00810D11">
              <w:rPr>
                <w:rFonts w:cs="Arial"/>
              </w:rPr>
              <w:t>2</w:t>
            </w:r>
          </w:p>
        </w:tc>
        <w:tc>
          <w:tcPr>
            <w:tcW w:w="1276" w:type="dxa"/>
            <w:vAlign w:val="center"/>
          </w:tcPr>
          <w:p w:rsidR="00FA0AA3" w:rsidRPr="00810D11" w:rsidRDefault="00FA0AA3" w:rsidP="00FA0AA3">
            <w:pPr>
              <w:shd w:val="clear" w:color="auto" w:fill="FFFFFF"/>
              <w:jc w:val="center"/>
              <w:rPr>
                <w:rFonts w:cs="Arial"/>
              </w:rPr>
            </w:pPr>
            <w:r w:rsidRPr="00810D11">
              <w:rPr>
                <w:rFonts w:cs="Arial"/>
              </w:rPr>
              <w:t>3</w:t>
            </w:r>
          </w:p>
        </w:tc>
        <w:tc>
          <w:tcPr>
            <w:tcW w:w="1134" w:type="dxa"/>
          </w:tcPr>
          <w:p w:rsidR="00FA0AA3" w:rsidRPr="00810D11" w:rsidRDefault="00FA0AA3" w:rsidP="00FA0AA3">
            <w:pPr>
              <w:shd w:val="clear" w:color="auto" w:fill="FFFFFF"/>
              <w:jc w:val="center"/>
              <w:rPr>
                <w:rFonts w:cs="Arial"/>
              </w:rPr>
            </w:pPr>
            <w:r w:rsidRPr="00810D11">
              <w:rPr>
                <w:rFonts w:cs="Arial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:rsidR="00FA0AA3" w:rsidRPr="00810D11" w:rsidRDefault="00FA0AA3" w:rsidP="00FA0AA3">
            <w:pPr>
              <w:shd w:val="clear" w:color="auto" w:fill="FFFFFF"/>
              <w:jc w:val="center"/>
              <w:rPr>
                <w:rFonts w:cs="Arial"/>
              </w:rPr>
            </w:pPr>
            <w:r w:rsidRPr="00810D11">
              <w:rPr>
                <w:rFonts w:cs="Arial"/>
              </w:rPr>
              <w:t>5</w:t>
            </w:r>
          </w:p>
        </w:tc>
        <w:tc>
          <w:tcPr>
            <w:tcW w:w="1134" w:type="dxa"/>
            <w:gridSpan w:val="2"/>
            <w:vAlign w:val="center"/>
          </w:tcPr>
          <w:p w:rsidR="00FA0AA3" w:rsidRPr="00810D11" w:rsidRDefault="00FA0AA3" w:rsidP="00FA0AA3">
            <w:pPr>
              <w:shd w:val="clear" w:color="auto" w:fill="FFFFFF"/>
              <w:jc w:val="center"/>
              <w:rPr>
                <w:rFonts w:cs="Arial"/>
              </w:rPr>
            </w:pPr>
            <w:r w:rsidRPr="00810D11">
              <w:rPr>
                <w:rFonts w:cs="Arial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FA0AA3" w:rsidRPr="00810D11" w:rsidRDefault="00FA0AA3" w:rsidP="00FA0AA3">
            <w:pPr>
              <w:shd w:val="clear" w:color="auto" w:fill="FFFFFF"/>
              <w:jc w:val="center"/>
              <w:rPr>
                <w:rFonts w:cs="Arial"/>
              </w:rPr>
            </w:pPr>
            <w:r w:rsidRPr="00810D11">
              <w:rPr>
                <w:rFonts w:cs="Arial"/>
              </w:rPr>
              <w:t>7</w:t>
            </w:r>
          </w:p>
        </w:tc>
        <w:tc>
          <w:tcPr>
            <w:tcW w:w="1417" w:type="dxa"/>
            <w:gridSpan w:val="2"/>
          </w:tcPr>
          <w:p w:rsidR="00FA0AA3" w:rsidRPr="00810D11" w:rsidRDefault="00FA0AA3" w:rsidP="00FA0AA3">
            <w:pPr>
              <w:shd w:val="clear" w:color="auto" w:fill="FFFFFF"/>
              <w:jc w:val="center"/>
              <w:rPr>
                <w:rFonts w:cs="Arial"/>
              </w:rPr>
            </w:pPr>
            <w:r w:rsidRPr="00810D11">
              <w:rPr>
                <w:rFonts w:cs="Arial"/>
              </w:rPr>
              <w:t>8</w:t>
            </w:r>
          </w:p>
        </w:tc>
        <w:tc>
          <w:tcPr>
            <w:tcW w:w="1276" w:type="dxa"/>
            <w:gridSpan w:val="2"/>
          </w:tcPr>
          <w:p w:rsidR="00FA0AA3" w:rsidRPr="00810D11" w:rsidRDefault="00FA0AA3" w:rsidP="00FA0AA3">
            <w:pPr>
              <w:shd w:val="clear" w:color="auto" w:fill="FFFFFF"/>
              <w:jc w:val="center"/>
              <w:rPr>
                <w:rFonts w:cs="Arial"/>
              </w:rPr>
            </w:pPr>
            <w:r w:rsidRPr="00810D11">
              <w:rPr>
                <w:rFonts w:cs="Arial"/>
              </w:rPr>
              <w:t>9</w:t>
            </w:r>
          </w:p>
          <w:p w:rsidR="00FA0AA3" w:rsidRPr="00810D11" w:rsidRDefault="00FA0AA3" w:rsidP="00FA0AA3">
            <w:pPr>
              <w:shd w:val="clear" w:color="auto" w:fill="FFFFFF"/>
              <w:jc w:val="center"/>
              <w:rPr>
                <w:rFonts w:cs="Arial"/>
              </w:rPr>
            </w:pPr>
          </w:p>
        </w:tc>
      </w:tr>
      <w:tr w:rsidR="00716E18" w:rsidRPr="00810D11" w:rsidTr="00914D75">
        <w:trPr>
          <w:trHeight w:val="271"/>
        </w:trPr>
        <w:tc>
          <w:tcPr>
            <w:tcW w:w="15026" w:type="dxa"/>
            <w:gridSpan w:val="14"/>
            <w:tcBorders>
              <w:right w:val="single" w:sz="4" w:space="0" w:color="auto"/>
            </w:tcBorders>
          </w:tcPr>
          <w:p w:rsidR="00716E18" w:rsidRPr="00810D11" w:rsidRDefault="001D3750" w:rsidP="001D3750">
            <w:pPr>
              <w:shd w:val="clear" w:color="auto" w:fill="FFFFFF"/>
              <w:jc w:val="center"/>
              <w:rPr>
                <w:rFonts w:cs="Arial"/>
              </w:rPr>
            </w:pPr>
            <w:r w:rsidRPr="00810D11">
              <w:rPr>
                <w:rFonts w:cs="Arial"/>
              </w:rPr>
              <w:t>Муниципальная</w:t>
            </w:r>
            <w:r w:rsidR="00716E18" w:rsidRPr="00810D11">
              <w:rPr>
                <w:rFonts w:cs="Arial"/>
              </w:rPr>
              <w:t xml:space="preserve"> программа </w:t>
            </w:r>
            <w:r w:rsidR="004A3EED" w:rsidRPr="00810D11">
              <w:rPr>
                <w:rFonts w:cs="Arial"/>
              </w:rPr>
              <w:t>Дьяконовского</w:t>
            </w:r>
            <w:r w:rsidRPr="00810D11">
              <w:rPr>
                <w:rFonts w:cs="Arial"/>
              </w:rPr>
              <w:t xml:space="preserve"> сельсовета</w:t>
            </w:r>
            <w:r w:rsidR="00716E18" w:rsidRPr="00810D11">
              <w:rPr>
                <w:rFonts w:cs="Arial"/>
              </w:rPr>
              <w:t xml:space="preserve"> «Развитие культуры в </w:t>
            </w:r>
            <w:r w:rsidR="00BB6A9F" w:rsidRPr="00810D11">
              <w:rPr>
                <w:rFonts w:cs="Arial"/>
              </w:rPr>
              <w:t>Дьяконовском</w:t>
            </w:r>
            <w:r w:rsidRPr="00810D11">
              <w:rPr>
                <w:rFonts w:cs="Arial"/>
              </w:rPr>
              <w:t xml:space="preserve"> сельсовете</w:t>
            </w:r>
            <w:r w:rsidR="00716E18" w:rsidRPr="00810D11">
              <w:rPr>
                <w:rFonts w:cs="Arial"/>
              </w:rPr>
              <w:t>»</w:t>
            </w:r>
          </w:p>
        </w:tc>
      </w:tr>
      <w:tr w:rsidR="00FA0AA3" w:rsidRPr="00810D11" w:rsidTr="00FA0AA3">
        <w:trPr>
          <w:trHeight w:val="271"/>
        </w:trPr>
        <w:tc>
          <w:tcPr>
            <w:tcW w:w="709" w:type="dxa"/>
          </w:tcPr>
          <w:p w:rsidR="00FA0AA3" w:rsidRPr="00810D11" w:rsidRDefault="00FA0AA3" w:rsidP="008A4C44">
            <w:pPr>
              <w:shd w:val="clear" w:color="auto" w:fill="FFFFFF"/>
              <w:rPr>
                <w:rFonts w:cs="Arial"/>
              </w:rPr>
            </w:pPr>
            <w:r w:rsidRPr="00810D11">
              <w:rPr>
                <w:rFonts w:cs="Arial"/>
              </w:rPr>
              <w:t xml:space="preserve">1. </w:t>
            </w:r>
          </w:p>
        </w:tc>
        <w:tc>
          <w:tcPr>
            <w:tcW w:w="5812" w:type="dxa"/>
          </w:tcPr>
          <w:p w:rsidR="00FA0AA3" w:rsidRPr="00810D11" w:rsidRDefault="00FA0AA3" w:rsidP="008A4C44">
            <w:pPr>
              <w:shd w:val="clear" w:color="auto" w:fill="FFFFFF"/>
              <w:rPr>
                <w:rFonts w:cs="Arial"/>
              </w:rPr>
            </w:pPr>
            <w:r w:rsidRPr="00810D11">
              <w:rPr>
                <w:rFonts w:cs="Arial"/>
              </w:rPr>
              <w:t xml:space="preserve">Количество посещений организаций культуры </w:t>
            </w:r>
          </w:p>
        </w:tc>
        <w:tc>
          <w:tcPr>
            <w:tcW w:w="1276" w:type="dxa"/>
          </w:tcPr>
          <w:p w:rsidR="00FA0AA3" w:rsidRPr="00810D11" w:rsidRDefault="00FA0AA3" w:rsidP="008A4C44">
            <w:pPr>
              <w:shd w:val="clear" w:color="auto" w:fill="FFFFFF"/>
              <w:rPr>
                <w:rFonts w:cs="Arial"/>
              </w:rPr>
            </w:pPr>
            <w:r w:rsidRPr="00810D11">
              <w:rPr>
                <w:rFonts w:cs="Arial"/>
              </w:rPr>
              <w:t>тыс.чел</w:t>
            </w:r>
          </w:p>
        </w:tc>
        <w:tc>
          <w:tcPr>
            <w:tcW w:w="1134" w:type="dxa"/>
          </w:tcPr>
          <w:p w:rsidR="00FA0AA3" w:rsidRPr="00810D11" w:rsidRDefault="00FA0AA3" w:rsidP="008A4C44">
            <w:pPr>
              <w:shd w:val="clear" w:color="auto" w:fill="FFFFFF"/>
              <w:rPr>
                <w:rFonts w:cs="Arial"/>
              </w:rPr>
            </w:pPr>
          </w:p>
        </w:tc>
        <w:tc>
          <w:tcPr>
            <w:tcW w:w="992" w:type="dxa"/>
            <w:gridSpan w:val="2"/>
          </w:tcPr>
          <w:p w:rsidR="00FA0AA3" w:rsidRPr="00810D11" w:rsidRDefault="00FA0AA3" w:rsidP="00FA0AA3">
            <w:pPr>
              <w:shd w:val="clear" w:color="auto" w:fill="FFFFFF"/>
              <w:jc w:val="center"/>
              <w:rPr>
                <w:rFonts w:cs="Arial"/>
              </w:rPr>
            </w:pPr>
            <w:r w:rsidRPr="00810D11">
              <w:rPr>
                <w:rFonts w:cs="Arial"/>
              </w:rPr>
              <w:t>0,3</w:t>
            </w:r>
          </w:p>
        </w:tc>
        <w:tc>
          <w:tcPr>
            <w:tcW w:w="1134" w:type="dxa"/>
            <w:gridSpan w:val="2"/>
          </w:tcPr>
          <w:p w:rsidR="00FA0AA3" w:rsidRPr="00810D11" w:rsidRDefault="00FA0AA3" w:rsidP="00FA0AA3">
            <w:pPr>
              <w:shd w:val="clear" w:color="auto" w:fill="FFFFFF"/>
              <w:jc w:val="center"/>
              <w:rPr>
                <w:rFonts w:cs="Arial"/>
              </w:rPr>
            </w:pPr>
            <w:r w:rsidRPr="00810D11">
              <w:rPr>
                <w:rFonts w:cs="Arial"/>
              </w:rPr>
              <w:t>0,4</w:t>
            </w:r>
          </w:p>
        </w:tc>
        <w:tc>
          <w:tcPr>
            <w:tcW w:w="1276" w:type="dxa"/>
            <w:gridSpan w:val="2"/>
          </w:tcPr>
          <w:p w:rsidR="00FA0AA3" w:rsidRPr="00810D11" w:rsidRDefault="00FA0AA3" w:rsidP="00FA0AA3">
            <w:pPr>
              <w:shd w:val="clear" w:color="auto" w:fill="FFFFFF"/>
              <w:jc w:val="center"/>
              <w:rPr>
                <w:rFonts w:cs="Arial"/>
              </w:rPr>
            </w:pPr>
            <w:r w:rsidRPr="00810D11">
              <w:rPr>
                <w:rFonts w:cs="Arial"/>
              </w:rPr>
              <w:t>0,5</w:t>
            </w:r>
          </w:p>
        </w:tc>
        <w:tc>
          <w:tcPr>
            <w:tcW w:w="1417" w:type="dxa"/>
            <w:gridSpan w:val="2"/>
          </w:tcPr>
          <w:p w:rsidR="00FA0AA3" w:rsidRPr="00810D11" w:rsidRDefault="00FA0AA3" w:rsidP="00FA0AA3">
            <w:pPr>
              <w:shd w:val="clear" w:color="auto" w:fill="FFFFFF"/>
              <w:jc w:val="center"/>
              <w:rPr>
                <w:rFonts w:cs="Arial"/>
              </w:rPr>
            </w:pPr>
            <w:r w:rsidRPr="00810D11">
              <w:rPr>
                <w:rFonts w:cs="Arial"/>
              </w:rPr>
              <w:t>0,6</w:t>
            </w:r>
          </w:p>
        </w:tc>
        <w:tc>
          <w:tcPr>
            <w:tcW w:w="1276" w:type="dxa"/>
            <w:gridSpan w:val="2"/>
          </w:tcPr>
          <w:p w:rsidR="00FA0AA3" w:rsidRPr="00810D11" w:rsidRDefault="00FA0AA3" w:rsidP="00FA0AA3">
            <w:pPr>
              <w:shd w:val="clear" w:color="auto" w:fill="FFFFFF"/>
              <w:jc w:val="center"/>
              <w:rPr>
                <w:rFonts w:cs="Arial"/>
              </w:rPr>
            </w:pPr>
            <w:r w:rsidRPr="00810D11">
              <w:rPr>
                <w:rFonts w:cs="Arial"/>
              </w:rPr>
              <w:t>0,7</w:t>
            </w:r>
          </w:p>
        </w:tc>
      </w:tr>
      <w:tr w:rsidR="00FA0AA3" w:rsidRPr="00810D11" w:rsidTr="00FA0AA3">
        <w:trPr>
          <w:trHeight w:val="271"/>
        </w:trPr>
        <w:tc>
          <w:tcPr>
            <w:tcW w:w="709" w:type="dxa"/>
          </w:tcPr>
          <w:p w:rsidR="00FA0AA3" w:rsidRPr="00810D11" w:rsidRDefault="00FA0AA3" w:rsidP="00F96824">
            <w:pPr>
              <w:shd w:val="clear" w:color="auto" w:fill="FFFFFF"/>
              <w:rPr>
                <w:rFonts w:cs="Arial"/>
              </w:rPr>
            </w:pPr>
            <w:r w:rsidRPr="00810D11">
              <w:rPr>
                <w:rFonts w:cs="Arial"/>
              </w:rPr>
              <w:t>2.</w:t>
            </w:r>
          </w:p>
        </w:tc>
        <w:tc>
          <w:tcPr>
            <w:tcW w:w="5812" w:type="dxa"/>
          </w:tcPr>
          <w:p w:rsidR="00FA0AA3" w:rsidRPr="00810D11" w:rsidRDefault="00FA0AA3" w:rsidP="00F96824">
            <w:pPr>
              <w:shd w:val="clear" w:color="auto" w:fill="FFFFFF"/>
              <w:rPr>
                <w:rFonts w:cs="Arial"/>
              </w:rPr>
            </w:pPr>
            <w:r w:rsidRPr="00810D11">
              <w:rPr>
                <w:rFonts w:cs="Arial"/>
              </w:rPr>
              <w:t>Увеличение доли детей, привлекаемых к участию в творческих мероприятиях, от  общего числа детей от 6 до 14 лет.</w:t>
            </w:r>
          </w:p>
        </w:tc>
        <w:tc>
          <w:tcPr>
            <w:tcW w:w="1276" w:type="dxa"/>
          </w:tcPr>
          <w:p w:rsidR="00FA0AA3" w:rsidRPr="00810D11" w:rsidRDefault="00FA0AA3" w:rsidP="00F96824">
            <w:pPr>
              <w:shd w:val="clear" w:color="auto" w:fill="FFFFFF"/>
              <w:rPr>
                <w:rFonts w:cs="Arial"/>
              </w:rPr>
            </w:pPr>
            <w:r w:rsidRPr="00810D11">
              <w:rPr>
                <w:rFonts w:cs="Arial"/>
              </w:rPr>
              <w:t>процент</w:t>
            </w:r>
          </w:p>
        </w:tc>
        <w:tc>
          <w:tcPr>
            <w:tcW w:w="1134" w:type="dxa"/>
          </w:tcPr>
          <w:p w:rsidR="00FA0AA3" w:rsidRPr="00810D11" w:rsidRDefault="00FA0AA3" w:rsidP="00F96824">
            <w:pPr>
              <w:shd w:val="clear" w:color="auto" w:fill="FFFFFF"/>
              <w:rPr>
                <w:rFonts w:cs="Arial"/>
              </w:rPr>
            </w:pPr>
          </w:p>
        </w:tc>
        <w:tc>
          <w:tcPr>
            <w:tcW w:w="992" w:type="dxa"/>
            <w:gridSpan w:val="2"/>
          </w:tcPr>
          <w:p w:rsidR="00FA0AA3" w:rsidRPr="00810D11" w:rsidRDefault="00FA0AA3" w:rsidP="00FA0AA3">
            <w:pPr>
              <w:shd w:val="clear" w:color="auto" w:fill="FFFFFF"/>
              <w:jc w:val="center"/>
              <w:rPr>
                <w:rFonts w:cs="Arial"/>
              </w:rPr>
            </w:pPr>
            <w:r w:rsidRPr="00810D11">
              <w:rPr>
                <w:rFonts w:cs="Arial"/>
              </w:rPr>
              <w:t>3</w:t>
            </w:r>
          </w:p>
        </w:tc>
        <w:tc>
          <w:tcPr>
            <w:tcW w:w="1134" w:type="dxa"/>
            <w:gridSpan w:val="2"/>
          </w:tcPr>
          <w:p w:rsidR="00FA0AA3" w:rsidRPr="00810D11" w:rsidRDefault="00FA0AA3" w:rsidP="00FA0AA3">
            <w:pPr>
              <w:shd w:val="clear" w:color="auto" w:fill="FFFFFF"/>
              <w:jc w:val="center"/>
              <w:rPr>
                <w:rFonts w:cs="Arial"/>
              </w:rPr>
            </w:pPr>
            <w:r w:rsidRPr="00810D11">
              <w:rPr>
                <w:rFonts w:cs="Arial"/>
              </w:rPr>
              <w:t>5</w:t>
            </w:r>
          </w:p>
        </w:tc>
        <w:tc>
          <w:tcPr>
            <w:tcW w:w="1276" w:type="dxa"/>
            <w:gridSpan w:val="2"/>
          </w:tcPr>
          <w:p w:rsidR="00FA0AA3" w:rsidRPr="00810D11" w:rsidRDefault="00FA0AA3" w:rsidP="00FA0AA3">
            <w:pPr>
              <w:shd w:val="clear" w:color="auto" w:fill="FFFFFF"/>
              <w:jc w:val="center"/>
              <w:rPr>
                <w:rFonts w:cs="Arial"/>
              </w:rPr>
            </w:pPr>
            <w:r w:rsidRPr="00810D11">
              <w:rPr>
                <w:rFonts w:cs="Arial"/>
              </w:rPr>
              <w:t>7</w:t>
            </w:r>
          </w:p>
        </w:tc>
        <w:tc>
          <w:tcPr>
            <w:tcW w:w="1417" w:type="dxa"/>
            <w:gridSpan w:val="2"/>
          </w:tcPr>
          <w:p w:rsidR="00FA0AA3" w:rsidRPr="00810D11" w:rsidRDefault="00FA0AA3" w:rsidP="00FA0AA3">
            <w:pPr>
              <w:shd w:val="clear" w:color="auto" w:fill="FFFFFF"/>
              <w:jc w:val="center"/>
              <w:rPr>
                <w:rFonts w:cs="Arial"/>
              </w:rPr>
            </w:pPr>
            <w:r w:rsidRPr="00810D11">
              <w:rPr>
                <w:rFonts w:cs="Arial"/>
              </w:rPr>
              <w:t>9</w:t>
            </w:r>
          </w:p>
        </w:tc>
        <w:tc>
          <w:tcPr>
            <w:tcW w:w="1276" w:type="dxa"/>
            <w:gridSpan w:val="2"/>
          </w:tcPr>
          <w:p w:rsidR="00FA0AA3" w:rsidRPr="00810D11" w:rsidRDefault="00FA0AA3" w:rsidP="00FA0AA3">
            <w:pPr>
              <w:shd w:val="clear" w:color="auto" w:fill="FFFFFF"/>
              <w:jc w:val="center"/>
              <w:rPr>
                <w:rFonts w:cs="Arial"/>
              </w:rPr>
            </w:pPr>
            <w:r w:rsidRPr="00810D11">
              <w:rPr>
                <w:rFonts w:cs="Arial"/>
              </w:rPr>
              <w:t>11</w:t>
            </w:r>
          </w:p>
        </w:tc>
      </w:tr>
      <w:tr w:rsidR="00FA0AA3" w:rsidRPr="00810D11" w:rsidTr="00FA0AA3">
        <w:trPr>
          <w:trHeight w:val="271"/>
        </w:trPr>
        <w:tc>
          <w:tcPr>
            <w:tcW w:w="709" w:type="dxa"/>
          </w:tcPr>
          <w:p w:rsidR="00FA0AA3" w:rsidRPr="00810D11" w:rsidRDefault="00FA0AA3" w:rsidP="00F96824">
            <w:pPr>
              <w:shd w:val="clear" w:color="auto" w:fill="FFFFFF"/>
              <w:rPr>
                <w:rFonts w:cs="Arial"/>
              </w:rPr>
            </w:pPr>
            <w:r w:rsidRPr="00810D11">
              <w:rPr>
                <w:rFonts w:cs="Arial"/>
              </w:rPr>
              <w:t>4</w:t>
            </w:r>
          </w:p>
        </w:tc>
        <w:tc>
          <w:tcPr>
            <w:tcW w:w="5812" w:type="dxa"/>
          </w:tcPr>
          <w:p w:rsidR="00FA0AA3" w:rsidRPr="00810D11" w:rsidRDefault="00FA0AA3" w:rsidP="00914D75">
            <w:pPr>
              <w:shd w:val="clear" w:color="auto" w:fill="FFFFFF"/>
              <w:rPr>
                <w:rFonts w:cs="Arial"/>
              </w:rPr>
            </w:pPr>
            <w:r w:rsidRPr="00810D11">
              <w:rPr>
                <w:rFonts w:cs="Arial"/>
              </w:rPr>
              <w:t>Увеличение числа культурных мероприятий</w:t>
            </w:r>
          </w:p>
        </w:tc>
        <w:tc>
          <w:tcPr>
            <w:tcW w:w="1276" w:type="dxa"/>
          </w:tcPr>
          <w:p w:rsidR="00FA0AA3" w:rsidRPr="00810D11" w:rsidRDefault="00FA0AA3" w:rsidP="00F96824">
            <w:pPr>
              <w:shd w:val="clear" w:color="auto" w:fill="FFFFFF"/>
              <w:rPr>
                <w:rFonts w:cs="Arial"/>
              </w:rPr>
            </w:pPr>
            <w:r w:rsidRPr="00810D11">
              <w:rPr>
                <w:rFonts w:cs="Arial"/>
              </w:rPr>
              <w:t>ед.</w:t>
            </w:r>
          </w:p>
        </w:tc>
        <w:tc>
          <w:tcPr>
            <w:tcW w:w="1134" w:type="dxa"/>
          </w:tcPr>
          <w:p w:rsidR="00FA0AA3" w:rsidRPr="00810D11" w:rsidRDefault="00FA0AA3" w:rsidP="00F96824">
            <w:pPr>
              <w:shd w:val="clear" w:color="auto" w:fill="FFFFFF"/>
              <w:rPr>
                <w:rFonts w:cs="Arial"/>
              </w:rPr>
            </w:pPr>
          </w:p>
        </w:tc>
        <w:tc>
          <w:tcPr>
            <w:tcW w:w="992" w:type="dxa"/>
            <w:gridSpan w:val="2"/>
          </w:tcPr>
          <w:p w:rsidR="00FA0AA3" w:rsidRPr="00810D11" w:rsidRDefault="00C11098" w:rsidP="00FA0AA3">
            <w:pPr>
              <w:shd w:val="clear" w:color="auto" w:fill="FFFFFF"/>
              <w:jc w:val="center"/>
              <w:rPr>
                <w:rFonts w:cs="Arial"/>
              </w:rPr>
            </w:pPr>
            <w:r w:rsidRPr="00810D11">
              <w:rPr>
                <w:rFonts w:cs="Arial"/>
              </w:rPr>
              <w:t>7</w:t>
            </w:r>
          </w:p>
        </w:tc>
        <w:tc>
          <w:tcPr>
            <w:tcW w:w="1134" w:type="dxa"/>
            <w:gridSpan w:val="2"/>
          </w:tcPr>
          <w:p w:rsidR="00FA0AA3" w:rsidRPr="00810D11" w:rsidRDefault="00C11098" w:rsidP="00FA0AA3">
            <w:pPr>
              <w:shd w:val="clear" w:color="auto" w:fill="FFFFFF"/>
              <w:jc w:val="center"/>
              <w:rPr>
                <w:rFonts w:cs="Arial"/>
              </w:rPr>
            </w:pPr>
            <w:r w:rsidRPr="00810D11">
              <w:rPr>
                <w:rFonts w:cs="Arial"/>
              </w:rPr>
              <w:t>8</w:t>
            </w:r>
          </w:p>
        </w:tc>
        <w:tc>
          <w:tcPr>
            <w:tcW w:w="1276" w:type="dxa"/>
            <w:gridSpan w:val="2"/>
          </w:tcPr>
          <w:p w:rsidR="00FA0AA3" w:rsidRPr="00810D11" w:rsidRDefault="00C11098" w:rsidP="00FA0AA3">
            <w:pPr>
              <w:shd w:val="clear" w:color="auto" w:fill="FFFFFF"/>
              <w:jc w:val="center"/>
              <w:rPr>
                <w:rFonts w:cs="Arial"/>
              </w:rPr>
            </w:pPr>
            <w:r w:rsidRPr="00810D11">
              <w:rPr>
                <w:rFonts w:cs="Arial"/>
              </w:rPr>
              <w:t>9</w:t>
            </w:r>
          </w:p>
        </w:tc>
        <w:tc>
          <w:tcPr>
            <w:tcW w:w="1417" w:type="dxa"/>
            <w:gridSpan w:val="2"/>
          </w:tcPr>
          <w:p w:rsidR="00FA0AA3" w:rsidRPr="00810D11" w:rsidRDefault="00C11098" w:rsidP="00FA0AA3">
            <w:pPr>
              <w:shd w:val="clear" w:color="auto" w:fill="FFFFFF"/>
              <w:jc w:val="center"/>
              <w:rPr>
                <w:rFonts w:cs="Arial"/>
              </w:rPr>
            </w:pPr>
            <w:r w:rsidRPr="00810D11">
              <w:rPr>
                <w:rFonts w:cs="Arial"/>
              </w:rPr>
              <w:t>10</w:t>
            </w:r>
          </w:p>
        </w:tc>
        <w:tc>
          <w:tcPr>
            <w:tcW w:w="1276" w:type="dxa"/>
            <w:gridSpan w:val="2"/>
          </w:tcPr>
          <w:p w:rsidR="00FA0AA3" w:rsidRPr="00810D11" w:rsidRDefault="00C11098" w:rsidP="00FA0AA3">
            <w:pPr>
              <w:shd w:val="clear" w:color="auto" w:fill="FFFFFF"/>
              <w:jc w:val="center"/>
              <w:rPr>
                <w:rFonts w:cs="Arial"/>
              </w:rPr>
            </w:pPr>
            <w:r w:rsidRPr="00810D11">
              <w:rPr>
                <w:rFonts w:cs="Arial"/>
              </w:rPr>
              <w:t>11</w:t>
            </w:r>
          </w:p>
        </w:tc>
      </w:tr>
    </w:tbl>
    <w:p w:rsidR="00553104" w:rsidRPr="00810D11" w:rsidRDefault="00553104" w:rsidP="006E7D73">
      <w:pPr>
        <w:ind w:right="560" w:firstLine="9840"/>
        <w:jc w:val="right"/>
        <w:rPr>
          <w:rFonts w:cs="Arial"/>
        </w:rPr>
      </w:pPr>
    </w:p>
    <w:p w:rsidR="00716E18" w:rsidRPr="00810D11" w:rsidRDefault="00716E18" w:rsidP="006E7D73">
      <w:pPr>
        <w:ind w:right="560" w:firstLine="9840"/>
        <w:jc w:val="right"/>
        <w:rPr>
          <w:rFonts w:cs="Arial"/>
        </w:rPr>
      </w:pPr>
    </w:p>
    <w:p w:rsidR="00716E18" w:rsidRPr="00810D11" w:rsidRDefault="00716E18" w:rsidP="006E7D73">
      <w:pPr>
        <w:ind w:right="560" w:firstLine="9840"/>
        <w:jc w:val="right"/>
        <w:rPr>
          <w:rFonts w:cs="Arial"/>
        </w:rPr>
      </w:pPr>
    </w:p>
    <w:p w:rsidR="00EF4CF4" w:rsidRPr="00810D11" w:rsidRDefault="00EF4CF4" w:rsidP="00BC4407">
      <w:pPr>
        <w:ind w:firstLine="6521"/>
        <w:jc w:val="center"/>
        <w:outlineLvl w:val="0"/>
        <w:rPr>
          <w:rFonts w:cs="Arial"/>
        </w:rPr>
      </w:pPr>
    </w:p>
    <w:p w:rsidR="00EF4CF4" w:rsidRPr="00810D11" w:rsidRDefault="00EF4CF4">
      <w:pPr>
        <w:widowControl/>
        <w:suppressAutoHyphens w:val="0"/>
        <w:rPr>
          <w:rFonts w:cs="Arial"/>
        </w:rPr>
      </w:pPr>
      <w:r w:rsidRPr="00810D11">
        <w:rPr>
          <w:rFonts w:cs="Arial"/>
        </w:rPr>
        <w:br w:type="page"/>
      </w:r>
    </w:p>
    <w:p w:rsidR="00067BE5" w:rsidRPr="00810D11" w:rsidRDefault="00067BE5" w:rsidP="00BC4407">
      <w:pPr>
        <w:ind w:firstLine="6521"/>
        <w:jc w:val="center"/>
        <w:outlineLvl w:val="0"/>
        <w:rPr>
          <w:rFonts w:cs="Arial"/>
        </w:rPr>
      </w:pPr>
    </w:p>
    <w:p w:rsidR="00DA4513" w:rsidRDefault="00DA4513" w:rsidP="00DA4513">
      <w:pPr>
        <w:ind w:firstLine="6521"/>
        <w:outlineLvl w:val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BC4407" w:rsidRPr="00810D11">
        <w:rPr>
          <w:rFonts w:cs="Arial"/>
        </w:rPr>
        <w:t xml:space="preserve">ПРИЛОЖЕНИЕ № </w:t>
      </w:r>
      <w:r w:rsidR="009E2DE4" w:rsidRPr="00810D11">
        <w:rPr>
          <w:rFonts w:cs="Arial"/>
        </w:rPr>
        <w:t>2</w:t>
      </w:r>
    </w:p>
    <w:p w:rsidR="00BC4407" w:rsidRPr="00810D11" w:rsidRDefault="00DA4513" w:rsidP="00DA4513">
      <w:pPr>
        <w:ind w:firstLine="6521"/>
        <w:outlineLvl w:val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BC4407" w:rsidRPr="00810D11">
        <w:rPr>
          <w:rFonts w:cs="Arial"/>
        </w:rPr>
        <w:t xml:space="preserve">к муниципальной программе </w:t>
      </w:r>
    </w:p>
    <w:p w:rsidR="00DA4513" w:rsidRDefault="00BC4407" w:rsidP="00DA4513">
      <w:pPr>
        <w:rPr>
          <w:rFonts w:cs="Arial"/>
        </w:rPr>
      </w:pPr>
      <w:r w:rsidRPr="00810D11">
        <w:rPr>
          <w:rFonts w:cs="Arial"/>
        </w:rPr>
        <w:t xml:space="preserve">                                                                                                                        </w:t>
      </w:r>
      <w:r w:rsidR="00DA4513">
        <w:rPr>
          <w:rFonts w:cs="Arial"/>
        </w:rPr>
        <w:tab/>
      </w:r>
      <w:r w:rsidRPr="00810D11">
        <w:rPr>
          <w:rFonts w:cs="Arial"/>
        </w:rPr>
        <w:t xml:space="preserve">«Развитие культуры </w:t>
      </w:r>
      <w:r w:rsidR="00573DD9" w:rsidRPr="00810D11">
        <w:rPr>
          <w:rFonts w:cs="Arial"/>
        </w:rPr>
        <w:t xml:space="preserve">в </w:t>
      </w:r>
      <w:r w:rsidR="00BB6A9F" w:rsidRPr="00810D11">
        <w:rPr>
          <w:rFonts w:cs="Arial"/>
        </w:rPr>
        <w:t>Дьяконовском</w:t>
      </w:r>
      <w:r w:rsidR="00573DD9" w:rsidRPr="00810D11">
        <w:rPr>
          <w:rFonts w:cs="Arial"/>
        </w:rPr>
        <w:t xml:space="preserve"> сельсовете </w:t>
      </w:r>
      <w:r w:rsidR="00DA4513">
        <w:rPr>
          <w:rFonts w:cs="Arial"/>
        </w:rPr>
        <w:tab/>
      </w:r>
      <w:r w:rsidR="00DA4513">
        <w:rPr>
          <w:rFonts w:cs="Arial"/>
        </w:rPr>
        <w:tab/>
      </w:r>
      <w:r w:rsidR="00DA4513">
        <w:rPr>
          <w:rFonts w:cs="Arial"/>
        </w:rPr>
        <w:tab/>
      </w:r>
      <w:r w:rsidR="00DA4513">
        <w:rPr>
          <w:rFonts w:cs="Arial"/>
        </w:rPr>
        <w:tab/>
      </w:r>
      <w:r w:rsidR="00DA4513">
        <w:rPr>
          <w:rFonts w:cs="Arial"/>
        </w:rPr>
        <w:tab/>
      </w:r>
      <w:r w:rsidR="00DA4513">
        <w:rPr>
          <w:rFonts w:cs="Arial"/>
        </w:rPr>
        <w:tab/>
      </w:r>
      <w:r w:rsidR="00DA4513">
        <w:rPr>
          <w:rFonts w:cs="Arial"/>
        </w:rPr>
        <w:tab/>
      </w:r>
      <w:r w:rsidR="00DA4513">
        <w:rPr>
          <w:rFonts w:cs="Arial"/>
        </w:rPr>
        <w:tab/>
      </w:r>
      <w:r w:rsidR="00DA4513">
        <w:rPr>
          <w:rFonts w:cs="Arial"/>
        </w:rPr>
        <w:tab/>
      </w:r>
      <w:r w:rsidR="00DA4513">
        <w:rPr>
          <w:rFonts w:cs="Arial"/>
        </w:rPr>
        <w:tab/>
      </w:r>
      <w:r w:rsidR="00DA4513">
        <w:rPr>
          <w:rFonts w:cs="Arial"/>
        </w:rPr>
        <w:tab/>
      </w:r>
      <w:r w:rsidR="00DA4513">
        <w:rPr>
          <w:rFonts w:cs="Arial"/>
        </w:rPr>
        <w:tab/>
      </w:r>
      <w:r w:rsidR="00573DD9" w:rsidRPr="00810D11">
        <w:rPr>
          <w:rFonts w:cs="Arial"/>
        </w:rPr>
        <w:t>Октябрьского</w:t>
      </w:r>
      <w:r w:rsidR="00DA4513">
        <w:rPr>
          <w:rFonts w:cs="Arial"/>
        </w:rPr>
        <w:t xml:space="preserve"> </w:t>
      </w:r>
      <w:r w:rsidR="00573DD9" w:rsidRPr="00810D11">
        <w:rPr>
          <w:rFonts w:cs="Arial"/>
        </w:rPr>
        <w:t>района</w:t>
      </w:r>
      <w:r w:rsidR="00DA4513">
        <w:rPr>
          <w:rFonts w:cs="Arial"/>
          <w:lang w:eastAsia="en-US"/>
        </w:rPr>
        <w:t xml:space="preserve"> </w:t>
      </w:r>
      <w:r w:rsidRPr="00810D11">
        <w:rPr>
          <w:rFonts w:cs="Arial"/>
        </w:rPr>
        <w:t xml:space="preserve">Курской области </w:t>
      </w:r>
    </w:p>
    <w:p w:rsidR="00DA4513" w:rsidRDefault="00DA4513" w:rsidP="00DA4513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BC4407" w:rsidRPr="00810D11">
        <w:rPr>
          <w:rFonts w:cs="Arial"/>
        </w:rPr>
        <w:t xml:space="preserve">на </w:t>
      </w:r>
      <w:r w:rsidR="007F579A" w:rsidRPr="00810D11">
        <w:rPr>
          <w:rFonts w:cs="Arial"/>
        </w:rPr>
        <w:t>202</w:t>
      </w:r>
      <w:r w:rsidR="00EF4CF4" w:rsidRPr="00810D11">
        <w:rPr>
          <w:rFonts w:cs="Arial"/>
        </w:rPr>
        <w:t>3</w:t>
      </w:r>
      <w:r w:rsidR="00BC4407" w:rsidRPr="00810D11">
        <w:rPr>
          <w:rFonts w:cs="Arial"/>
        </w:rPr>
        <w:t>-</w:t>
      </w:r>
      <w:r w:rsidR="00A95AD2" w:rsidRPr="00810D11">
        <w:rPr>
          <w:rFonts w:cs="Arial"/>
        </w:rPr>
        <w:t>202</w:t>
      </w:r>
      <w:r w:rsidR="00FA0AA3" w:rsidRPr="00810D11">
        <w:rPr>
          <w:rFonts w:cs="Arial"/>
        </w:rPr>
        <w:t>7</w:t>
      </w:r>
      <w:r w:rsidR="00BC4407" w:rsidRPr="00810D11">
        <w:rPr>
          <w:rFonts w:cs="Arial"/>
        </w:rPr>
        <w:t xml:space="preserve"> годы»            </w:t>
      </w:r>
    </w:p>
    <w:p w:rsidR="00BC4407" w:rsidRPr="00810D11" w:rsidRDefault="00BC4407" w:rsidP="00DA4513">
      <w:pPr>
        <w:rPr>
          <w:rFonts w:cs="Arial"/>
          <w:lang w:eastAsia="en-US"/>
        </w:rPr>
      </w:pPr>
      <w:r w:rsidRPr="00810D11">
        <w:rPr>
          <w:rFonts w:cs="Arial"/>
        </w:rPr>
        <w:t xml:space="preserve">                                                                                 </w:t>
      </w:r>
    </w:p>
    <w:p w:rsidR="00DA4513" w:rsidRDefault="00BC4407" w:rsidP="00BC4407">
      <w:pPr>
        <w:jc w:val="center"/>
        <w:rPr>
          <w:rFonts w:cs="Arial"/>
          <w:b/>
        </w:rPr>
      </w:pPr>
      <w:r w:rsidRPr="00810D11">
        <w:rPr>
          <w:rFonts w:cs="Arial"/>
          <w:b/>
          <w:bCs/>
          <w:color w:val="000000"/>
        </w:rPr>
        <w:t xml:space="preserve">Ресурсное обеспечение реализации муниципальной программы  </w:t>
      </w:r>
      <w:r w:rsidRPr="00810D11">
        <w:rPr>
          <w:rFonts w:cs="Arial"/>
          <w:b/>
        </w:rPr>
        <w:t xml:space="preserve">«Развитие культуры </w:t>
      </w:r>
    </w:p>
    <w:p w:rsidR="00BC4407" w:rsidRPr="00810D11" w:rsidRDefault="00573DD9" w:rsidP="00BC4407">
      <w:pPr>
        <w:jc w:val="center"/>
        <w:rPr>
          <w:rFonts w:cs="Arial"/>
          <w:b/>
        </w:rPr>
      </w:pPr>
      <w:r w:rsidRPr="00810D11">
        <w:rPr>
          <w:rFonts w:cs="Arial"/>
          <w:b/>
        </w:rPr>
        <w:t xml:space="preserve">в </w:t>
      </w:r>
      <w:r w:rsidR="00BB6A9F" w:rsidRPr="00810D11">
        <w:rPr>
          <w:rFonts w:cs="Arial"/>
          <w:b/>
        </w:rPr>
        <w:t>Дьяконовском</w:t>
      </w:r>
      <w:r w:rsidRPr="00810D11">
        <w:rPr>
          <w:rFonts w:cs="Arial"/>
          <w:b/>
        </w:rPr>
        <w:t xml:space="preserve"> сельсовете Октябрьского района</w:t>
      </w:r>
      <w:r w:rsidR="00BC4407" w:rsidRPr="00810D11">
        <w:rPr>
          <w:rFonts w:cs="Arial"/>
          <w:b/>
        </w:rPr>
        <w:t xml:space="preserve"> Курской области</w:t>
      </w:r>
    </w:p>
    <w:p w:rsidR="00BC4407" w:rsidRPr="00DA4513" w:rsidRDefault="00BC4407" w:rsidP="00AF6C0D">
      <w:pPr>
        <w:jc w:val="center"/>
        <w:rPr>
          <w:rFonts w:cs="Arial"/>
          <w:b/>
        </w:rPr>
      </w:pPr>
      <w:r w:rsidRPr="00810D11">
        <w:rPr>
          <w:rFonts w:cs="Arial"/>
          <w:b/>
        </w:rPr>
        <w:t>(</w:t>
      </w:r>
      <w:r w:rsidR="007F579A" w:rsidRPr="00810D11">
        <w:rPr>
          <w:rFonts w:cs="Arial"/>
          <w:b/>
        </w:rPr>
        <w:t>202</w:t>
      </w:r>
      <w:r w:rsidR="00EF4CF4" w:rsidRPr="00810D11">
        <w:rPr>
          <w:rFonts w:cs="Arial"/>
          <w:b/>
        </w:rPr>
        <w:t>3</w:t>
      </w:r>
      <w:r w:rsidR="00411557" w:rsidRPr="00810D11">
        <w:rPr>
          <w:rFonts w:cs="Arial"/>
          <w:b/>
        </w:rPr>
        <w:t>-</w:t>
      </w:r>
      <w:r w:rsidR="00A95AD2" w:rsidRPr="00810D11">
        <w:rPr>
          <w:rFonts w:cs="Arial"/>
          <w:b/>
        </w:rPr>
        <w:t>202</w:t>
      </w:r>
      <w:r w:rsidR="00FA0AA3" w:rsidRPr="00810D11">
        <w:rPr>
          <w:rFonts w:cs="Arial"/>
          <w:b/>
        </w:rPr>
        <w:t>7</w:t>
      </w:r>
      <w:r w:rsidRPr="00810D11">
        <w:rPr>
          <w:rFonts w:cs="Arial"/>
          <w:b/>
        </w:rPr>
        <w:t xml:space="preserve"> годы)»</w:t>
      </w:r>
      <w:r w:rsidR="00DA4513">
        <w:rPr>
          <w:rFonts w:cs="Arial"/>
          <w:b/>
        </w:rPr>
        <w:t xml:space="preserve"> </w:t>
      </w:r>
      <w:r w:rsidRPr="00810D11">
        <w:rPr>
          <w:rFonts w:cs="Arial"/>
          <w:b/>
          <w:bCs/>
          <w:color w:val="000000"/>
        </w:rPr>
        <w:t>за счет средств местного бюджета (тыс. руб.)</w:t>
      </w:r>
    </w:p>
    <w:tbl>
      <w:tblPr>
        <w:tblW w:w="527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12"/>
        <w:gridCol w:w="1915"/>
        <w:gridCol w:w="822"/>
        <w:gridCol w:w="819"/>
        <w:gridCol w:w="961"/>
        <w:gridCol w:w="684"/>
        <w:gridCol w:w="1232"/>
        <w:gridCol w:w="1367"/>
        <w:gridCol w:w="1370"/>
        <w:gridCol w:w="1367"/>
        <w:gridCol w:w="1509"/>
      </w:tblGrid>
      <w:tr w:rsidR="00AF6C0D" w:rsidRPr="00810D11" w:rsidTr="00C11098">
        <w:trPr>
          <w:trHeight w:val="1044"/>
          <w:tblHeader/>
        </w:trPr>
        <w:tc>
          <w:tcPr>
            <w:tcW w:w="1000" w:type="pct"/>
            <w:vMerge w:val="restart"/>
            <w:vAlign w:val="center"/>
          </w:tcPr>
          <w:p w:rsidR="00AF6C0D" w:rsidRPr="00810D11" w:rsidRDefault="00AF6C0D" w:rsidP="002F1A96">
            <w:pPr>
              <w:rPr>
                <w:rFonts w:cs="Arial"/>
                <w:b/>
                <w:bCs/>
                <w:color w:val="000000"/>
              </w:rPr>
            </w:pPr>
            <w:r w:rsidRPr="00810D11">
              <w:rPr>
                <w:rFonts w:cs="Arial"/>
                <w:b/>
                <w:bCs/>
                <w:color w:val="000000"/>
              </w:rPr>
              <w:t>Наименование мероприятия</w:t>
            </w:r>
          </w:p>
        </w:tc>
        <w:tc>
          <w:tcPr>
            <w:tcW w:w="636" w:type="pct"/>
            <w:vMerge w:val="restart"/>
            <w:vAlign w:val="center"/>
          </w:tcPr>
          <w:p w:rsidR="00AF6C0D" w:rsidRPr="00810D11" w:rsidRDefault="00AF6C0D" w:rsidP="002F1A96">
            <w:pPr>
              <w:rPr>
                <w:rFonts w:cs="Arial"/>
                <w:b/>
                <w:bCs/>
                <w:color w:val="000000"/>
              </w:rPr>
            </w:pPr>
          </w:p>
          <w:p w:rsidR="00AF6C0D" w:rsidRPr="00810D11" w:rsidRDefault="00AF6C0D" w:rsidP="002F1A96">
            <w:pPr>
              <w:rPr>
                <w:rFonts w:cs="Arial"/>
                <w:b/>
                <w:bCs/>
                <w:color w:val="000000"/>
              </w:rPr>
            </w:pPr>
          </w:p>
          <w:p w:rsidR="00AF6C0D" w:rsidRPr="00810D11" w:rsidRDefault="00AF6C0D" w:rsidP="002F1A96">
            <w:pPr>
              <w:rPr>
                <w:rFonts w:cs="Arial"/>
                <w:b/>
                <w:bCs/>
                <w:color w:val="000000"/>
              </w:rPr>
            </w:pPr>
            <w:r w:rsidRPr="00810D11">
              <w:rPr>
                <w:rFonts w:cs="Arial"/>
                <w:b/>
                <w:bCs/>
                <w:color w:val="000000"/>
              </w:rPr>
              <w:t>Ответственный исполнитель</w:t>
            </w:r>
          </w:p>
          <w:p w:rsidR="00AF6C0D" w:rsidRPr="00810D11" w:rsidRDefault="00AF6C0D" w:rsidP="002F1A96">
            <w:pPr>
              <w:rPr>
                <w:rFonts w:cs="Arial"/>
                <w:color w:val="000000"/>
              </w:rPr>
            </w:pPr>
            <w:r w:rsidRPr="00810D11">
              <w:rPr>
                <w:rFonts w:cs="Arial"/>
                <w:color w:val="000000"/>
              </w:rPr>
              <w:t> </w:t>
            </w:r>
          </w:p>
          <w:p w:rsidR="00AF6C0D" w:rsidRPr="00810D11" w:rsidRDefault="00AF6C0D" w:rsidP="002F1A96">
            <w:pPr>
              <w:rPr>
                <w:rFonts w:cs="Arial"/>
                <w:b/>
                <w:bCs/>
                <w:color w:val="000000"/>
              </w:rPr>
            </w:pPr>
            <w:r w:rsidRPr="00810D11">
              <w:rPr>
                <w:rFonts w:cs="Arial"/>
                <w:color w:val="000000"/>
              </w:rPr>
              <w:t> </w:t>
            </w:r>
          </w:p>
        </w:tc>
        <w:tc>
          <w:tcPr>
            <w:tcW w:w="1091" w:type="pct"/>
            <w:gridSpan w:val="4"/>
            <w:vAlign w:val="center"/>
          </w:tcPr>
          <w:p w:rsidR="00AF6C0D" w:rsidRPr="00810D11" w:rsidRDefault="00AF6C0D" w:rsidP="002F1A96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810D11">
              <w:rPr>
                <w:rFonts w:cs="Arial"/>
                <w:b/>
                <w:bCs/>
                <w:color w:val="000000"/>
              </w:rPr>
              <w:t xml:space="preserve">Код бюджетной классификации </w:t>
            </w:r>
          </w:p>
        </w:tc>
        <w:tc>
          <w:tcPr>
            <w:tcW w:w="2273" w:type="pct"/>
            <w:gridSpan w:val="5"/>
            <w:noWrap/>
            <w:vAlign w:val="center"/>
          </w:tcPr>
          <w:p w:rsidR="00AF6C0D" w:rsidRPr="00810D11" w:rsidRDefault="00AF6C0D" w:rsidP="002F1A96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810D11">
              <w:rPr>
                <w:rFonts w:cs="Arial"/>
                <w:b/>
                <w:bCs/>
                <w:color w:val="000000"/>
              </w:rPr>
              <w:t>Расходы (тыс. руб.), годы </w:t>
            </w:r>
          </w:p>
        </w:tc>
      </w:tr>
      <w:tr w:rsidR="00D10ECA" w:rsidRPr="00810D11" w:rsidTr="00C11098">
        <w:trPr>
          <w:trHeight w:val="548"/>
          <w:tblHeader/>
        </w:trPr>
        <w:tc>
          <w:tcPr>
            <w:tcW w:w="1000" w:type="pct"/>
            <w:vMerge/>
            <w:tcBorders>
              <w:bottom w:val="single" w:sz="4" w:space="0" w:color="auto"/>
            </w:tcBorders>
            <w:vAlign w:val="center"/>
          </w:tcPr>
          <w:p w:rsidR="00AF6C0D" w:rsidRPr="00810D11" w:rsidRDefault="00AF6C0D" w:rsidP="002F1A96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636" w:type="pct"/>
            <w:vMerge/>
            <w:tcBorders>
              <w:bottom w:val="single" w:sz="4" w:space="0" w:color="auto"/>
            </w:tcBorders>
            <w:vAlign w:val="center"/>
          </w:tcPr>
          <w:p w:rsidR="00AF6C0D" w:rsidRPr="00810D11" w:rsidRDefault="00AF6C0D" w:rsidP="002F1A96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73" w:type="pct"/>
            <w:tcBorders>
              <w:bottom w:val="single" w:sz="4" w:space="0" w:color="auto"/>
            </w:tcBorders>
            <w:vAlign w:val="center"/>
          </w:tcPr>
          <w:p w:rsidR="00AF6C0D" w:rsidRPr="00810D11" w:rsidRDefault="00AF6C0D" w:rsidP="00AF6C0D">
            <w:pPr>
              <w:rPr>
                <w:rFonts w:cs="Arial"/>
                <w:b/>
                <w:bCs/>
                <w:color w:val="000000"/>
              </w:rPr>
            </w:pPr>
            <w:r w:rsidRPr="00810D11">
              <w:rPr>
                <w:rFonts w:cs="Arial"/>
                <w:b/>
                <w:bCs/>
                <w:color w:val="000000"/>
              </w:rPr>
              <w:t>ГРБС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:rsidR="00AF6C0D" w:rsidRPr="00810D11" w:rsidRDefault="00AF6C0D" w:rsidP="002F1A96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  <w:p w:rsidR="00AF6C0D" w:rsidRPr="00810D11" w:rsidRDefault="00AF6C0D" w:rsidP="002F1A96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810D11">
              <w:rPr>
                <w:rFonts w:cs="Arial"/>
                <w:b/>
                <w:bCs/>
                <w:color w:val="000000"/>
              </w:rPr>
              <w:t>РзПр</w:t>
            </w:r>
          </w:p>
          <w:p w:rsidR="00AF6C0D" w:rsidRPr="00810D11" w:rsidRDefault="00AF6C0D" w:rsidP="002F1A96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319" w:type="pct"/>
            <w:tcBorders>
              <w:bottom w:val="single" w:sz="4" w:space="0" w:color="auto"/>
            </w:tcBorders>
            <w:vAlign w:val="center"/>
          </w:tcPr>
          <w:p w:rsidR="00AF6C0D" w:rsidRPr="00810D11" w:rsidRDefault="00AF6C0D" w:rsidP="002F1A96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810D11">
              <w:rPr>
                <w:rFonts w:cs="Arial"/>
                <w:b/>
                <w:bCs/>
                <w:color w:val="000000"/>
              </w:rPr>
              <w:t>ЦСР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vAlign w:val="center"/>
          </w:tcPr>
          <w:p w:rsidR="00AF6C0D" w:rsidRPr="00810D11" w:rsidRDefault="00AF6C0D" w:rsidP="002F1A96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810D11">
              <w:rPr>
                <w:rFonts w:cs="Arial"/>
                <w:b/>
                <w:bCs/>
                <w:color w:val="000000"/>
              </w:rPr>
              <w:t>ВР</w:t>
            </w: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:rsidR="00AF6C0D" w:rsidRPr="00810D11" w:rsidRDefault="00AF6C0D" w:rsidP="00EF4CF4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810D11">
              <w:rPr>
                <w:rFonts w:cs="Arial"/>
                <w:b/>
                <w:bCs/>
                <w:color w:val="000000"/>
              </w:rPr>
              <w:t>202</w:t>
            </w:r>
            <w:r w:rsidR="00EF4CF4" w:rsidRPr="00810D11">
              <w:rPr>
                <w:rFonts w:cs="Arial"/>
                <w:b/>
                <w:bCs/>
                <w:color w:val="000000"/>
              </w:rPr>
              <w:t>3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vAlign w:val="center"/>
          </w:tcPr>
          <w:p w:rsidR="00AF6C0D" w:rsidRPr="00810D11" w:rsidRDefault="00AF6C0D" w:rsidP="00EF4CF4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810D11">
              <w:rPr>
                <w:rFonts w:cs="Arial"/>
                <w:b/>
                <w:bCs/>
                <w:color w:val="000000"/>
              </w:rPr>
              <w:t>202</w:t>
            </w:r>
            <w:r w:rsidR="00EF4CF4" w:rsidRPr="00810D11">
              <w:rPr>
                <w:rFonts w:cs="Arial"/>
                <w:b/>
                <w:bCs/>
                <w:color w:val="000000"/>
              </w:rPr>
              <w:t>4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vAlign w:val="center"/>
          </w:tcPr>
          <w:p w:rsidR="00AF6C0D" w:rsidRPr="00810D11" w:rsidRDefault="00AF6C0D" w:rsidP="00EF4CF4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810D11">
              <w:rPr>
                <w:rFonts w:cs="Arial"/>
                <w:b/>
                <w:bCs/>
                <w:color w:val="000000"/>
              </w:rPr>
              <w:t>202</w:t>
            </w:r>
            <w:r w:rsidR="00EF4CF4" w:rsidRPr="00810D11">
              <w:rPr>
                <w:rFonts w:cs="Arial"/>
                <w:b/>
                <w:bCs/>
                <w:color w:val="000000"/>
              </w:rPr>
              <w:t>5</w:t>
            </w: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:rsidR="00AF6C0D" w:rsidRPr="00810D11" w:rsidRDefault="00AF6C0D" w:rsidP="00AF6C0D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  <w:p w:rsidR="00FA0AA3" w:rsidRPr="00810D11" w:rsidRDefault="00FA0AA3" w:rsidP="00AF6C0D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810D11">
              <w:rPr>
                <w:rFonts w:cs="Arial"/>
                <w:b/>
                <w:bCs/>
                <w:color w:val="000000"/>
              </w:rPr>
              <w:t>2026</w:t>
            </w:r>
          </w:p>
        </w:tc>
        <w:tc>
          <w:tcPr>
            <w:tcW w:w="501" w:type="pct"/>
            <w:tcBorders>
              <w:bottom w:val="single" w:sz="4" w:space="0" w:color="auto"/>
            </w:tcBorders>
          </w:tcPr>
          <w:p w:rsidR="00AF6C0D" w:rsidRPr="00810D11" w:rsidRDefault="00AF6C0D" w:rsidP="00AF6C0D">
            <w:pPr>
              <w:jc w:val="center"/>
              <w:rPr>
                <w:rFonts w:cs="Arial"/>
                <w:b/>
              </w:rPr>
            </w:pPr>
          </w:p>
          <w:p w:rsidR="00FA0AA3" w:rsidRPr="00810D11" w:rsidRDefault="00FA0AA3" w:rsidP="00AF6C0D">
            <w:pPr>
              <w:jc w:val="center"/>
              <w:rPr>
                <w:rFonts w:cs="Arial"/>
                <w:b/>
              </w:rPr>
            </w:pPr>
            <w:r w:rsidRPr="00810D11">
              <w:rPr>
                <w:rFonts w:cs="Arial"/>
                <w:b/>
              </w:rPr>
              <w:t>2027</w:t>
            </w:r>
          </w:p>
        </w:tc>
      </w:tr>
      <w:tr w:rsidR="00FA0AA3" w:rsidRPr="00810D11" w:rsidTr="00C11098">
        <w:trPr>
          <w:trHeight w:val="300"/>
        </w:trPr>
        <w:tc>
          <w:tcPr>
            <w:tcW w:w="1000" w:type="pct"/>
            <w:vAlign w:val="center"/>
          </w:tcPr>
          <w:p w:rsidR="00FA0AA3" w:rsidRPr="00810D11" w:rsidRDefault="00FA0AA3" w:rsidP="002F1A96">
            <w:pPr>
              <w:rPr>
                <w:rFonts w:cs="Arial"/>
                <w:b/>
                <w:lang w:eastAsia="en-US"/>
              </w:rPr>
            </w:pPr>
            <w:r w:rsidRPr="00810D11">
              <w:rPr>
                <w:rFonts w:cs="Arial"/>
                <w:b/>
              </w:rPr>
              <w:t>Подпрограмма 1</w:t>
            </w:r>
          </w:p>
          <w:p w:rsidR="00FA0AA3" w:rsidRPr="00810D11" w:rsidRDefault="00FA0AA3" w:rsidP="002F1A96">
            <w:pPr>
              <w:rPr>
                <w:rFonts w:cs="Arial"/>
                <w:b/>
              </w:rPr>
            </w:pPr>
            <w:r w:rsidRPr="00810D11">
              <w:rPr>
                <w:rFonts w:cs="Arial"/>
                <w:b/>
              </w:rPr>
              <w:t xml:space="preserve">«Управление муниципальной программой и обеспечение условий реализации» муниципальной программы  «Развитие культуры в </w:t>
            </w:r>
            <w:r w:rsidR="00BB6A9F" w:rsidRPr="00810D11">
              <w:rPr>
                <w:rFonts w:cs="Arial"/>
                <w:b/>
              </w:rPr>
              <w:t>Дьяконовском</w:t>
            </w:r>
            <w:r w:rsidRPr="00810D11">
              <w:rPr>
                <w:rFonts w:cs="Arial"/>
                <w:b/>
              </w:rPr>
              <w:t xml:space="preserve"> сельсовете Октябрьского района Курской области»</w:t>
            </w:r>
            <w:r w:rsidR="00A527DE" w:rsidRPr="00810D11">
              <w:rPr>
                <w:rFonts w:cs="Arial"/>
                <w:b/>
              </w:rPr>
              <w:t>, в том числе:</w:t>
            </w:r>
          </w:p>
          <w:p w:rsidR="00A527DE" w:rsidRPr="00810D11" w:rsidRDefault="00A527DE" w:rsidP="002F1A96">
            <w:pPr>
              <w:rPr>
                <w:rFonts w:cs="Arial"/>
                <w:b/>
              </w:rPr>
            </w:pPr>
          </w:p>
          <w:p w:rsidR="00A527DE" w:rsidRPr="00810D11" w:rsidRDefault="00A527DE" w:rsidP="009031D8">
            <w:pPr>
              <w:rPr>
                <w:rFonts w:cs="Arial"/>
              </w:rPr>
            </w:pPr>
          </w:p>
          <w:p w:rsidR="009031D8" w:rsidRPr="00810D11" w:rsidRDefault="009031D8" w:rsidP="009031D8">
            <w:pPr>
              <w:rPr>
                <w:rFonts w:cs="Arial"/>
              </w:rPr>
            </w:pPr>
          </w:p>
          <w:p w:rsidR="009031D8" w:rsidRPr="00810D11" w:rsidRDefault="001209BA" w:rsidP="009031D8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1</w:t>
            </w:r>
            <w:r w:rsidR="00DD5645">
              <w:rPr>
                <w:rFonts w:cs="Arial"/>
              </w:rPr>
              <w:t>. Мероприятие «Широкая Масленица»</w:t>
            </w:r>
            <w:r w:rsidR="009031D8" w:rsidRPr="00810D11">
              <w:rPr>
                <w:rFonts w:cs="Arial"/>
              </w:rPr>
              <w:t>.</w:t>
            </w:r>
          </w:p>
          <w:p w:rsidR="009031D8" w:rsidRPr="00810D11" w:rsidRDefault="00DD5645" w:rsidP="009031D8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9031D8" w:rsidRPr="00810D11">
              <w:rPr>
                <w:rFonts w:cs="Arial"/>
              </w:rPr>
              <w:t>. Мероприятие посвященное празднованию  «Дня Победы».</w:t>
            </w:r>
          </w:p>
          <w:p w:rsidR="009031D8" w:rsidRPr="00810D11" w:rsidRDefault="00DD5645" w:rsidP="009031D8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9031D8" w:rsidRPr="00810D11">
              <w:rPr>
                <w:rFonts w:cs="Arial"/>
              </w:rPr>
              <w:t>. Проведение культурно-спортивного мероприятия</w:t>
            </w:r>
          </w:p>
          <w:p w:rsidR="009031D8" w:rsidRPr="00810D11" w:rsidRDefault="00DD5645" w:rsidP="009031D8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9031D8" w:rsidRPr="00810D11">
              <w:rPr>
                <w:rFonts w:cs="Arial"/>
              </w:rPr>
              <w:t>.Мероприятие посвященное «Дню пожилых людей»</w:t>
            </w:r>
          </w:p>
          <w:p w:rsidR="00C11098" w:rsidRDefault="00DD5645" w:rsidP="00C11098">
            <w:pPr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9031D8" w:rsidRPr="00810D11">
              <w:rPr>
                <w:rFonts w:cs="Arial"/>
              </w:rPr>
              <w:t xml:space="preserve">. </w:t>
            </w:r>
            <w:r w:rsidR="00C11098" w:rsidRPr="00810D11">
              <w:rPr>
                <w:rFonts w:cs="Arial"/>
              </w:rPr>
              <w:t>Мероприятие посвященное «Дню</w:t>
            </w:r>
            <w:bookmarkStart w:id="5" w:name="_GoBack"/>
            <w:bookmarkEnd w:id="5"/>
            <w:r>
              <w:rPr>
                <w:rFonts w:cs="Arial"/>
              </w:rPr>
              <w:t xml:space="preserve"> села</w:t>
            </w:r>
            <w:r w:rsidR="00C11098" w:rsidRPr="00810D11">
              <w:rPr>
                <w:rFonts w:cs="Arial"/>
              </w:rPr>
              <w:t>»</w:t>
            </w:r>
          </w:p>
          <w:p w:rsidR="00DD5645" w:rsidRPr="00810D11" w:rsidRDefault="00DD5645" w:rsidP="00C11098">
            <w:pPr>
              <w:rPr>
                <w:rFonts w:cs="Arial"/>
              </w:rPr>
            </w:pPr>
            <w:r>
              <w:rPr>
                <w:rFonts w:cs="Arial"/>
              </w:rPr>
              <w:t>6. Проведение фольклорных праздников</w:t>
            </w:r>
          </w:p>
          <w:p w:rsidR="009031D8" w:rsidRPr="00810D11" w:rsidRDefault="009031D8" w:rsidP="009031D8">
            <w:pPr>
              <w:rPr>
                <w:rFonts w:cs="Arial"/>
                <w:b/>
                <w:color w:val="000000"/>
              </w:rPr>
            </w:pPr>
          </w:p>
        </w:tc>
        <w:tc>
          <w:tcPr>
            <w:tcW w:w="636" w:type="pct"/>
            <w:vAlign w:val="center"/>
          </w:tcPr>
          <w:p w:rsidR="00FA0AA3" w:rsidRPr="00DA4513" w:rsidRDefault="00FA0AA3" w:rsidP="002F1A96">
            <w:pPr>
              <w:rPr>
                <w:rFonts w:cs="Arial"/>
                <w:color w:val="000000"/>
                <w:sz w:val="22"/>
                <w:szCs w:val="22"/>
              </w:rPr>
            </w:pPr>
            <w:r w:rsidRPr="00DA4513">
              <w:rPr>
                <w:rFonts w:cs="Arial"/>
                <w:sz w:val="22"/>
                <w:szCs w:val="22"/>
              </w:rPr>
              <w:lastRenderedPageBreak/>
              <w:t xml:space="preserve">Администрация  </w:t>
            </w:r>
            <w:r w:rsidR="004A3EED" w:rsidRPr="00DA4513">
              <w:rPr>
                <w:rFonts w:cs="Arial"/>
                <w:sz w:val="22"/>
                <w:szCs w:val="22"/>
              </w:rPr>
              <w:t>Дьяконовского</w:t>
            </w:r>
            <w:r w:rsidRPr="00DA4513">
              <w:rPr>
                <w:rFonts w:cs="Arial"/>
                <w:sz w:val="22"/>
                <w:szCs w:val="22"/>
              </w:rPr>
              <w:t xml:space="preserve"> сельсовета Октябрьского района  Курской области</w:t>
            </w:r>
          </w:p>
        </w:tc>
        <w:tc>
          <w:tcPr>
            <w:tcW w:w="273" w:type="pct"/>
            <w:vAlign w:val="center"/>
          </w:tcPr>
          <w:p w:rsidR="00FA0AA3" w:rsidRPr="00810D11" w:rsidRDefault="00C11098" w:rsidP="002F1A96">
            <w:pPr>
              <w:jc w:val="center"/>
              <w:rPr>
                <w:rFonts w:cs="Arial"/>
                <w:b/>
                <w:lang w:eastAsia="en-US"/>
              </w:rPr>
            </w:pPr>
            <w:r w:rsidRPr="00810D11">
              <w:rPr>
                <w:rFonts w:cs="Arial"/>
                <w:b/>
                <w:lang w:eastAsia="en-US"/>
              </w:rPr>
              <w:t>001</w:t>
            </w:r>
          </w:p>
        </w:tc>
        <w:tc>
          <w:tcPr>
            <w:tcW w:w="272" w:type="pct"/>
            <w:vAlign w:val="center"/>
          </w:tcPr>
          <w:p w:rsidR="00FA0AA3" w:rsidRPr="00810D11" w:rsidRDefault="00C11098" w:rsidP="00C11098">
            <w:pPr>
              <w:jc w:val="center"/>
              <w:rPr>
                <w:rFonts w:cs="Arial"/>
                <w:b/>
                <w:lang w:eastAsia="en-US"/>
              </w:rPr>
            </w:pPr>
            <w:r w:rsidRPr="00810D11">
              <w:rPr>
                <w:rFonts w:cs="Arial"/>
                <w:b/>
                <w:color w:val="000000"/>
              </w:rPr>
              <w:t>0801</w:t>
            </w:r>
          </w:p>
        </w:tc>
        <w:tc>
          <w:tcPr>
            <w:tcW w:w="319" w:type="pct"/>
            <w:noWrap/>
            <w:vAlign w:val="center"/>
          </w:tcPr>
          <w:p w:rsidR="00FA0AA3" w:rsidRPr="00810D11" w:rsidRDefault="00C11098" w:rsidP="002F1A96">
            <w:pPr>
              <w:jc w:val="center"/>
              <w:rPr>
                <w:rFonts w:cs="Arial"/>
                <w:b/>
                <w:lang w:eastAsia="en-US"/>
              </w:rPr>
            </w:pPr>
            <w:r w:rsidRPr="00810D11">
              <w:rPr>
                <w:rFonts w:cs="Arial"/>
                <w:b/>
                <w:lang w:eastAsia="en-US"/>
              </w:rPr>
              <w:t>01301С1463</w:t>
            </w:r>
          </w:p>
        </w:tc>
        <w:tc>
          <w:tcPr>
            <w:tcW w:w="227" w:type="pct"/>
            <w:vAlign w:val="center"/>
          </w:tcPr>
          <w:p w:rsidR="00FA0AA3" w:rsidRPr="00810D11" w:rsidRDefault="00C11098" w:rsidP="002F1A96">
            <w:pPr>
              <w:jc w:val="center"/>
              <w:rPr>
                <w:rFonts w:cs="Arial"/>
                <w:b/>
                <w:color w:val="000000"/>
              </w:rPr>
            </w:pPr>
            <w:r w:rsidRPr="00810D11">
              <w:rPr>
                <w:rFonts w:cs="Arial"/>
                <w:b/>
                <w:color w:val="000000"/>
              </w:rPr>
              <w:t>244</w:t>
            </w:r>
          </w:p>
        </w:tc>
        <w:tc>
          <w:tcPr>
            <w:tcW w:w="409" w:type="pct"/>
            <w:noWrap/>
            <w:vAlign w:val="center"/>
          </w:tcPr>
          <w:p w:rsidR="00C11098" w:rsidRPr="00810D11" w:rsidRDefault="00C11098" w:rsidP="00914D75">
            <w:pPr>
              <w:jc w:val="center"/>
              <w:rPr>
                <w:rFonts w:cs="Arial"/>
                <w:b/>
                <w:bCs/>
              </w:rPr>
            </w:pPr>
          </w:p>
          <w:p w:rsidR="00C11098" w:rsidRPr="00810D11" w:rsidRDefault="00C11098" w:rsidP="00914D75">
            <w:pPr>
              <w:jc w:val="center"/>
              <w:rPr>
                <w:rFonts w:cs="Arial"/>
                <w:b/>
                <w:bCs/>
              </w:rPr>
            </w:pPr>
          </w:p>
          <w:p w:rsidR="00C11098" w:rsidRPr="00810D11" w:rsidRDefault="00C11098" w:rsidP="00914D75">
            <w:pPr>
              <w:jc w:val="center"/>
              <w:rPr>
                <w:rFonts w:cs="Arial"/>
                <w:b/>
                <w:bCs/>
              </w:rPr>
            </w:pPr>
          </w:p>
          <w:p w:rsidR="00C11098" w:rsidRPr="00810D11" w:rsidRDefault="00C11098" w:rsidP="00914D75">
            <w:pPr>
              <w:jc w:val="center"/>
              <w:rPr>
                <w:rFonts w:cs="Arial"/>
                <w:b/>
                <w:bCs/>
              </w:rPr>
            </w:pPr>
          </w:p>
          <w:p w:rsidR="00FA0AA3" w:rsidRPr="00810D11" w:rsidRDefault="00DA4513" w:rsidP="00914D75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</w:t>
            </w:r>
            <w:r w:rsidR="00FA0AA3" w:rsidRPr="00810D11">
              <w:rPr>
                <w:rFonts w:cs="Arial"/>
                <w:b/>
                <w:bCs/>
              </w:rPr>
              <w:t>0,000</w:t>
            </w:r>
          </w:p>
          <w:p w:rsidR="00C11098" w:rsidRPr="00810D11" w:rsidRDefault="00C11098" w:rsidP="00914D75">
            <w:pPr>
              <w:jc w:val="center"/>
              <w:rPr>
                <w:rFonts w:cs="Arial"/>
                <w:b/>
                <w:bCs/>
              </w:rPr>
            </w:pPr>
          </w:p>
          <w:p w:rsidR="00C11098" w:rsidRPr="00810D11" w:rsidRDefault="00C11098" w:rsidP="00914D75">
            <w:pPr>
              <w:jc w:val="center"/>
              <w:rPr>
                <w:rFonts w:cs="Arial"/>
                <w:b/>
                <w:bCs/>
              </w:rPr>
            </w:pPr>
          </w:p>
          <w:p w:rsidR="00C11098" w:rsidRPr="00810D11" w:rsidRDefault="00C11098" w:rsidP="00914D75">
            <w:pPr>
              <w:jc w:val="center"/>
              <w:rPr>
                <w:rFonts w:cs="Arial"/>
                <w:b/>
                <w:bCs/>
              </w:rPr>
            </w:pPr>
          </w:p>
          <w:p w:rsidR="00C11098" w:rsidRPr="00810D11" w:rsidRDefault="00C11098" w:rsidP="00914D75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454" w:type="pct"/>
            <w:noWrap/>
            <w:vAlign w:val="center"/>
          </w:tcPr>
          <w:p w:rsidR="00C11098" w:rsidRPr="00810D11" w:rsidRDefault="00C11098" w:rsidP="00914D75">
            <w:pPr>
              <w:jc w:val="center"/>
              <w:rPr>
                <w:rFonts w:cs="Arial"/>
                <w:b/>
                <w:bCs/>
              </w:rPr>
            </w:pPr>
          </w:p>
          <w:p w:rsidR="00C11098" w:rsidRPr="00810D11" w:rsidRDefault="00C11098" w:rsidP="00914D75">
            <w:pPr>
              <w:jc w:val="center"/>
              <w:rPr>
                <w:rFonts w:cs="Arial"/>
                <w:b/>
                <w:bCs/>
              </w:rPr>
            </w:pPr>
          </w:p>
          <w:p w:rsidR="00FA0AA3" w:rsidRPr="00810D11" w:rsidRDefault="00DA4513" w:rsidP="00914D75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</w:t>
            </w:r>
            <w:r w:rsidR="00FA0AA3" w:rsidRPr="00810D11">
              <w:rPr>
                <w:rFonts w:cs="Arial"/>
                <w:b/>
                <w:bCs/>
              </w:rPr>
              <w:t>0,000</w:t>
            </w:r>
          </w:p>
          <w:p w:rsidR="00C11098" w:rsidRPr="00810D11" w:rsidRDefault="00C11098" w:rsidP="00914D75">
            <w:pPr>
              <w:jc w:val="center"/>
              <w:rPr>
                <w:rFonts w:cs="Arial"/>
                <w:b/>
                <w:bCs/>
              </w:rPr>
            </w:pPr>
          </w:p>
          <w:p w:rsidR="00C11098" w:rsidRPr="00810D11" w:rsidRDefault="00C11098" w:rsidP="00914D7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55" w:type="pct"/>
            <w:vAlign w:val="center"/>
          </w:tcPr>
          <w:p w:rsidR="00FA0AA3" w:rsidRPr="00810D11" w:rsidRDefault="00DA4513" w:rsidP="00914D75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</w:t>
            </w:r>
            <w:r w:rsidR="00FA0AA3" w:rsidRPr="00810D11">
              <w:rPr>
                <w:rFonts w:cs="Arial"/>
                <w:b/>
                <w:bCs/>
              </w:rPr>
              <w:t>0,000</w:t>
            </w:r>
          </w:p>
        </w:tc>
        <w:tc>
          <w:tcPr>
            <w:tcW w:w="454" w:type="pct"/>
            <w:vAlign w:val="center"/>
          </w:tcPr>
          <w:p w:rsidR="00FA0AA3" w:rsidRPr="00810D11" w:rsidRDefault="00DA4513" w:rsidP="00F934A7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</w:t>
            </w:r>
            <w:r w:rsidR="00FA0AA3" w:rsidRPr="00810D11">
              <w:rPr>
                <w:rFonts w:cs="Arial"/>
                <w:b/>
                <w:bCs/>
              </w:rPr>
              <w:t>0,000</w:t>
            </w:r>
          </w:p>
        </w:tc>
        <w:tc>
          <w:tcPr>
            <w:tcW w:w="501" w:type="pct"/>
            <w:vAlign w:val="center"/>
          </w:tcPr>
          <w:p w:rsidR="00FA0AA3" w:rsidRPr="00810D11" w:rsidRDefault="00DA4513" w:rsidP="00F934A7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</w:t>
            </w:r>
            <w:r w:rsidR="00FA0AA3" w:rsidRPr="00810D11">
              <w:rPr>
                <w:rFonts w:cs="Arial"/>
                <w:b/>
                <w:bCs/>
              </w:rPr>
              <w:t>0,000</w:t>
            </w:r>
          </w:p>
        </w:tc>
      </w:tr>
    </w:tbl>
    <w:p w:rsidR="005568F9" w:rsidRPr="00810D11" w:rsidRDefault="005568F9" w:rsidP="005568F9">
      <w:pPr>
        <w:ind w:right="560" w:firstLine="9840"/>
        <w:rPr>
          <w:rFonts w:cs="Arial"/>
        </w:rPr>
        <w:sectPr w:rsidR="005568F9" w:rsidRPr="00810D11" w:rsidSect="00BB6A9F">
          <w:pgSz w:w="16838" w:h="11906" w:orient="landscape"/>
          <w:pgMar w:top="1134" w:right="1247" w:bottom="1134" w:left="1531" w:header="709" w:footer="709" w:gutter="0"/>
          <w:cols w:space="708"/>
          <w:titlePg/>
          <w:docGrid w:linePitch="360"/>
        </w:sectPr>
      </w:pPr>
    </w:p>
    <w:p w:rsidR="005568F9" w:rsidRPr="00810D11" w:rsidRDefault="00295230" w:rsidP="00287377">
      <w:pPr>
        <w:ind w:firstLine="9840"/>
        <w:rPr>
          <w:rFonts w:cs="Arial"/>
        </w:rPr>
      </w:pPr>
      <w:r>
        <w:rPr>
          <w:rFonts w:cs="Arial"/>
        </w:rPr>
        <w:lastRenderedPageBreak/>
        <w:t xml:space="preserve">        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C60C24" w:rsidRPr="00810D11">
        <w:rPr>
          <w:rFonts w:cs="Arial"/>
        </w:rPr>
        <w:t>Приложение № 3</w:t>
      </w:r>
    </w:p>
    <w:p w:rsidR="00287377" w:rsidRDefault="00287377" w:rsidP="00287377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5568F9" w:rsidRPr="00810D11">
        <w:rPr>
          <w:rFonts w:cs="Arial"/>
        </w:rPr>
        <w:t xml:space="preserve">к муниципальной программе                                                                                                                            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5568F9" w:rsidRPr="00810D11">
        <w:rPr>
          <w:rFonts w:cs="Arial"/>
        </w:rPr>
        <w:t xml:space="preserve">«Развитие культуры </w:t>
      </w:r>
      <w:r w:rsidR="00573DD9" w:rsidRPr="00810D11">
        <w:rPr>
          <w:rFonts w:cs="Arial"/>
        </w:rPr>
        <w:t xml:space="preserve">в </w:t>
      </w:r>
      <w:r w:rsidR="00BB6A9F" w:rsidRPr="00810D11">
        <w:rPr>
          <w:rFonts w:cs="Arial"/>
        </w:rPr>
        <w:t>Дьяконовском</w:t>
      </w:r>
      <w:r w:rsidR="00573DD9" w:rsidRPr="00810D11">
        <w:rPr>
          <w:rFonts w:cs="Arial"/>
        </w:rPr>
        <w:t xml:space="preserve"> сельсовете </w:t>
      </w:r>
    </w:p>
    <w:p w:rsidR="00287377" w:rsidRPr="00810D11" w:rsidRDefault="00287377" w:rsidP="00287377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573DD9" w:rsidRPr="00810D11">
        <w:rPr>
          <w:rFonts w:cs="Arial"/>
        </w:rPr>
        <w:t>Октябрьского района</w:t>
      </w:r>
      <w:r w:rsidRPr="00287377">
        <w:rPr>
          <w:rFonts w:cs="Arial"/>
        </w:rPr>
        <w:t xml:space="preserve"> </w:t>
      </w:r>
      <w:r w:rsidRPr="00810D11">
        <w:rPr>
          <w:rFonts w:cs="Arial"/>
        </w:rPr>
        <w:t xml:space="preserve">Курской области                                                                                                 </w:t>
      </w:r>
      <w:r>
        <w:rPr>
          <w:rFonts w:cs="Arial"/>
        </w:rPr>
        <w:t xml:space="preserve">                            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810D11">
        <w:rPr>
          <w:rFonts w:cs="Arial"/>
        </w:rPr>
        <w:t>(2023-2027 годы»)</w:t>
      </w:r>
    </w:p>
    <w:p w:rsidR="005568F9" w:rsidRPr="00810D11" w:rsidRDefault="005568F9" w:rsidP="005568F9">
      <w:pPr>
        <w:rPr>
          <w:rFonts w:cs="Arial"/>
        </w:rPr>
      </w:pPr>
      <w:r w:rsidRPr="00810D11">
        <w:rPr>
          <w:rFonts w:cs="Arial"/>
        </w:rPr>
        <w:t xml:space="preserve">                                                                                                                                          </w:t>
      </w:r>
      <w:r w:rsidR="00287377">
        <w:rPr>
          <w:rFonts w:cs="Arial"/>
        </w:rPr>
        <w:t xml:space="preserve"> </w:t>
      </w:r>
    </w:p>
    <w:p w:rsidR="005568F9" w:rsidRPr="00810D11" w:rsidRDefault="005568F9" w:rsidP="00FC1560">
      <w:pPr>
        <w:jc w:val="center"/>
        <w:rPr>
          <w:rFonts w:cs="Arial"/>
        </w:rPr>
      </w:pPr>
      <w:r w:rsidRPr="00810D11">
        <w:rPr>
          <w:rFonts w:cs="Arial"/>
        </w:rPr>
        <w:t>МЕТОДИКА</w:t>
      </w:r>
    </w:p>
    <w:p w:rsidR="005568F9" w:rsidRPr="00810D11" w:rsidRDefault="005568F9" w:rsidP="00FC1560">
      <w:pPr>
        <w:jc w:val="center"/>
        <w:rPr>
          <w:rFonts w:cs="Arial"/>
        </w:rPr>
      </w:pPr>
      <w:r w:rsidRPr="00810D11">
        <w:rPr>
          <w:rFonts w:cs="Arial"/>
        </w:rPr>
        <w:t>ОЦЕНКИ ЭФФЕКТИВНОСТИ РЕАЛИЗАЦИИ  МУНИЦИПАЛЬНОЙ</w:t>
      </w:r>
    </w:p>
    <w:p w:rsidR="005568F9" w:rsidRPr="00810D11" w:rsidRDefault="005568F9" w:rsidP="00FC1560">
      <w:pPr>
        <w:jc w:val="center"/>
        <w:rPr>
          <w:rFonts w:cs="Arial"/>
        </w:rPr>
      </w:pPr>
      <w:r w:rsidRPr="00810D11">
        <w:rPr>
          <w:rFonts w:cs="Arial"/>
        </w:rPr>
        <w:t xml:space="preserve">ПРОГРАММЫ  «РАЗВИТИЯ КУЛЬТУРЫ </w:t>
      </w:r>
      <w:r w:rsidR="00573DD9" w:rsidRPr="00810D11">
        <w:rPr>
          <w:rFonts w:cs="Arial"/>
        </w:rPr>
        <w:t xml:space="preserve">В </w:t>
      </w:r>
      <w:r w:rsidR="00BB6A9F" w:rsidRPr="00810D11">
        <w:rPr>
          <w:rFonts w:cs="Arial"/>
        </w:rPr>
        <w:t>ДЬЯКОНОВСКОМ</w:t>
      </w:r>
      <w:r w:rsidR="00573DD9" w:rsidRPr="00810D11">
        <w:rPr>
          <w:rFonts w:cs="Arial"/>
        </w:rPr>
        <w:t xml:space="preserve"> СЕЛЬСОВЕТЕ ОКТЯБРЬСКОГО РАЙОНА</w:t>
      </w:r>
      <w:r w:rsidR="00287377">
        <w:rPr>
          <w:rFonts w:cs="Arial"/>
        </w:rPr>
        <w:t xml:space="preserve"> </w:t>
      </w:r>
      <w:r w:rsidRPr="00810D11">
        <w:rPr>
          <w:rFonts w:cs="Arial"/>
        </w:rPr>
        <w:t>КУРСКОЙ ОБЛАСТИ (</w:t>
      </w:r>
      <w:r w:rsidR="00FA0AA3" w:rsidRPr="00810D11">
        <w:rPr>
          <w:rFonts w:cs="Arial"/>
        </w:rPr>
        <w:t>2023</w:t>
      </w:r>
      <w:r w:rsidRPr="00810D11">
        <w:rPr>
          <w:rFonts w:cs="Arial"/>
        </w:rPr>
        <w:t>-</w:t>
      </w:r>
      <w:r w:rsidR="00A95AD2" w:rsidRPr="00810D11">
        <w:rPr>
          <w:rFonts w:cs="Arial"/>
        </w:rPr>
        <w:t>202</w:t>
      </w:r>
      <w:r w:rsidR="00FA0AA3" w:rsidRPr="00810D11">
        <w:rPr>
          <w:rFonts w:cs="Arial"/>
        </w:rPr>
        <w:t>7</w:t>
      </w:r>
      <w:r w:rsidRPr="00810D11">
        <w:rPr>
          <w:rFonts w:cs="Arial"/>
        </w:rPr>
        <w:t xml:space="preserve"> ГОДЫ)</w:t>
      </w:r>
    </w:p>
    <w:p w:rsidR="005568F9" w:rsidRPr="00810D11" w:rsidRDefault="005568F9" w:rsidP="005568F9">
      <w:pPr>
        <w:rPr>
          <w:rFonts w:cs="Arial"/>
        </w:rPr>
      </w:pPr>
    </w:p>
    <w:p w:rsidR="005568F9" w:rsidRPr="00810D11" w:rsidRDefault="00FC1560" w:rsidP="00FC1560">
      <w:pPr>
        <w:jc w:val="both"/>
        <w:rPr>
          <w:rFonts w:cs="Arial"/>
        </w:rPr>
      </w:pPr>
      <w:r w:rsidRPr="00810D11">
        <w:rPr>
          <w:rFonts w:cs="Arial"/>
        </w:rPr>
        <w:tab/>
      </w:r>
      <w:r w:rsidR="005568F9" w:rsidRPr="00810D11">
        <w:rPr>
          <w:rFonts w:cs="Arial"/>
        </w:rPr>
        <w:t xml:space="preserve">1. Оценка эффективности реализации Программы (далее - оценка) осуществляется муниципальным заказчиком  муниципальной  программы «Развития культуры </w:t>
      </w:r>
      <w:r w:rsidR="00573DD9" w:rsidRPr="00810D11">
        <w:rPr>
          <w:rFonts w:cs="Arial"/>
        </w:rPr>
        <w:t xml:space="preserve">в </w:t>
      </w:r>
      <w:r w:rsidR="00BB6A9F" w:rsidRPr="00810D11">
        <w:rPr>
          <w:rFonts w:cs="Arial"/>
        </w:rPr>
        <w:t>Дьяконовском</w:t>
      </w:r>
      <w:r w:rsidR="00573DD9" w:rsidRPr="00810D11">
        <w:rPr>
          <w:rFonts w:cs="Arial"/>
        </w:rPr>
        <w:t xml:space="preserve"> сельсовете Октябрьского района</w:t>
      </w:r>
      <w:r w:rsidR="005568F9" w:rsidRPr="00810D11">
        <w:rPr>
          <w:rFonts w:cs="Arial"/>
        </w:rPr>
        <w:t xml:space="preserve"> Курской области (</w:t>
      </w:r>
      <w:r w:rsidR="007F579A" w:rsidRPr="00810D11">
        <w:rPr>
          <w:rFonts w:cs="Arial"/>
        </w:rPr>
        <w:t>202</w:t>
      </w:r>
      <w:r w:rsidR="00EF4CF4" w:rsidRPr="00810D11">
        <w:rPr>
          <w:rFonts w:cs="Arial"/>
        </w:rPr>
        <w:t>3</w:t>
      </w:r>
      <w:r w:rsidR="005568F9" w:rsidRPr="00810D11">
        <w:rPr>
          <w:rFonts w:cs="Arial"/>
        </w:rPr>
        <w:t>-</w:t>
      </w:r>
      <w:r w:rsidR="00A95AD2" w:rsidRPr="00810D11">
        <w:rPr>
          <w:rFonts w:cs="Arial"/>
        </w:rPr>
        <w:t>202</w:t>
      </w:r>
      <w:r w:rsidR="00FA0AA3" w:rsidRPr="00810D11">
        <w:rPr>
          <w:rFonts w:cs="Arial"/>
        </w:rPr>
        <w:t>7</w:t>
      </w:r>
      <w:r w:rsidR="005568F9" w:rsidRPr="00810D11">
        <w:rPr>
          <w:rFonts w:cs="Arial"/>
        </w:rPr>
        <w:t xml:space="preserve"> годы)»  по итогам ее исполнения за отчетный период.</w:t>
      </w:r>
    </w:p>
    <w:p w:rsidR="005568F9" w:rsidRPr="00810D11" w:rsidRDefault="00FC1560" w:rsidP="009F6633">
      <w:pPr>
        <w:jc w:val="both"/>
        <w:rPr>
          <w:rFonts w:cs="Arial"/>
        </w:rPr>
      </w:pPr>
      <w:r w:rsidRPr="00810D11">
        <w:rPr>
          <w:rFonts w:cs="Arial"/>
        </w:rPr>
        <w:tab/>
      </w:r>
      <w:r w:rsidR="005568F9" w:rsidRPr="00810D11">
        <w:rPr>
          <w:rFonts w:cs="Arial"/>
        </w:rPr>
        <w:t>2. Источником информации для оценки эффективности реализации Программы явля</w:t>
      </w:r>
      <w:r w:rsidR="00EF4CF4" w:rsidRPr="00810D11">
        <w:rPr>
          <w:rFonts w:cs="Arial"/>
        </w:rPr>
        <w:t>е</w:t>
      </w:r>
      <w:r w:rsidR="005568F9" w:rsidRPr="00810D11">
        <w:rPr>
          <w:rFonts w:cs="Arial"/>
        </w:rPr>
        <w:t xml:space="preserve">тся </w:t>
      </w:r>
      <w:r w:rsidR="00EF4CF4" w:rsidRPr="00810D11">
        <w:rPr>
          <w:rFonts w:cs="Arial"/>
        </w:rPr>
        <w:t xml:space="preserve">Администрация </w:t>
      </w:r>
      <w:r w:rsidR="004A3EED" w:rsidRPr="00810D11">
        <w:rPr>
          <w:rFonts w:cs="Arial"/>
        </w:rPr>
        <w:t>Дьяконовского</w:t>
      </w:r>
      <w:r w:rsidR="009F6633" w:rsidRPr="00810D11">
        <w:rPr>
          <w:rFonts w:cs="Arial"/>
        </w:rPr>
        <w:t xml:space="preserve"> сельсовета </w:t>
      </w:r>
      <w:r w:rsidR="005568F9" w:rsidRPr="00810D11">
        <w:rPr>
          <w:rFonts w:cs="Arial"/>
        </w:rPr>
        <w:t>Октябрьского района Курской области</w:t>
      </w:r>
      <w:r w:rsidR="009F6633" w:rsidRPr="00810D11">
        <w:rPr>
          <w:rFonts w:cs="Arial"/>
        </w:rPr>
        <w:t>.</w:t>
      </w:r>
    </w:p>
    <w:p w:rsidR="005568F9" w:rsidRPr="00810D11" w:rsidRDefault="00FC1560" w:rsidP="00FC1560">
      <w:pPr>
        <w:jc w:val="both"/>
        <w:rPr>
          <w:rFonts w:cs="Arial"/>
        </w:rPr>
      </w:pPr>
      <w:r w:rsidRPr="00810D11">
        <w:rPr>
          <w:rFonts w:cs="Arial"/>
        </w:rPr>
        <w:tab/>
      </w:r>
      <w:r w:rsidR="005568F9" w:rsidRPr="00810D11">
        <w:rPr>
          <w:rFonts w:cs="Arial"/>
        </w:rPr>
        <w:t>3.1. Степень достижения за отчетный период запланированных значений целевых индикаторов и показателей.</w:t>
      </w:r>
    </w:p>
    <w:p w:rsidR="005568F9" w:rsidRPr="00810D11" w:rsidRDefault="005568F9" w:rsidP="00FC1560">
      <w:pPr>
        <w:jc w:val="both"/>
        <w:rPr>
          <w:rFonts w:cs="Arial"/>
        </w:rPr>
      </w:pPr>
      <w:r w:rsidRPr="00810D11">
        <w:rPr>
          <w:rFonts w:cs="Arial"/>
        </w:rPr>
        <w:t>Оценка достижения запланированных результатов по каждому расчетному и базовому показателям за отчетный период измеряется на основании процентного сопоставления фактически достигнутых значений целевых индикаторов за отчетный период с их плановыми значениями за отчетный период по следующей формуле:</w:t>
      </w:r>
    </w:p>
    <w:p w:rsidR="005568F9" w:rsidRPr="00810D11" w:rsidRDefault="005568F9" w:rsidP="00FC1560">
      <w:pPr>
        <w:jc w:val="both"/>
        <w:rPr>
          <w:rFonts w:cs="Arial"/>
        </w:rPr>
      </w:pPr>
    </w:p>
    <w:p w:rsidR="005568F9" w:rsidRPr="00810D11" w:rsidRDefault="005568F9" w:rsidP="00FC1560">
      <w:pPr>
        <w:jc w:val="both"/>
        <w:rPr>
          <w:rFonts w:cs="Arial"/>
        </w:rPr>
      </w:pPr>
      <w:r w:rsidRPr="00810D11">
        <w:rPr>
          <w:rFonts w:cs="Arial"/>
        </w:rPr>
        <w:t xml:space="preserve">                                   Ф x 100%</w:t>
      </w:r>
    </w:p>
    <w:p w:rsidR="005568F9" w:rsidRPr="00810D11" w:rsidRDefault="005568F9" w:rsidP="00FC1560">
      <w:pPr>
        <w:jc w:val="both"/>
        <w:rPr>
          <w:rFonts w:cs="Arial"/>
        </w:rPr>
      </w:pPr>
      <w:r w:rsidRPr="00810D11">
        <w:rPr>
          <w:rFonts w:cs="Arial"/>
        </w:rPr>
        <w:t xml:space="preserve">                              И = ----------,</w:t>
      </w:r>
    </w:p>
    <w:p w:rsidR="005568F9" w:rsidRPr="00810D11" w:rsidRDefault="005568F9" w:rsidP="00FC1560">
      <w:pPr>
        <w:jc w:val="both"/>
        <w:rPr>
          <w:rFonts w:cs="Arial"/>
        </w:rPr>
      </w:pPr>
      <w:r w:rsidRPr="00810D11">
        <w:rPr>
          <w:rFonts w:cs="Arial"/>
        </w:rPr>
        <w:t xml:space="preserve">                                     П</w:t>
      </w:r>
    </w:p>
    <w:p w:rsidR="005568F9" w:rsidRPr="00810D11" w:rsidRDefault="005568F9" w:rsidP="00FC1560">
      <w:pPr>
        <w:jc w:val="both"/>
        <w:rPr>
          <w:rFonts w:cs="Arial"/>
        </w:rPr>
      </w:pPr>
      <w:r w:rsidRPr="00810D11">
        <w:rPr>
          <w:rFonts w:cs="Arial"/>
        </w:rPr>
        <w:t>где:</w:t>
      </w:r>
    </w:p>
    <w:p w:rsidR="005568F9" w:rsidRPr="00810D11" w:rsidRDefault="005568F9" w:rsidP="00FC1560">
      <w:pPr>
        <w:jc w:val="both"/>
        <w:rPr>
          <w:rFonts w:cs="Arial"/>
        </w:rPr>
      </w:pPr>
      <w:r w:rsidRPr="00810D11">
        <w:rPr>
          <w:rFonts w:cs="Arial"/>
        </w:rPr>
        <w:t>И - оценка достижения запланированных результатов;</w:t>
      </w:r>
    </w:p>
    <w:p w:rsidR="005568F9" w:rsidRPr="00810D11" w:rsidRDefault="005568F9" w:rsidP="00FC1560">
      <w:pPr>
        <w:jc w:val="both"/>
        <w:rPr>
          <w:rFonts w:cs="Arial"/>
        </w:rPr>
      </w:pPr>
      <w:r w:rsidRPr="00810D11">
        <w:rPr>
          <w:rFonts w:cs="Arial"/>
        </w:rPr>
        <w:t>Ф - фактически достигнутые значения целевых индикаторов;</w:t>
      </w:r>
    </w:p>
    <w:p w:rsidR="005568F9" w:rsidRPr="00810D11" w:rsidRDefault="005568F9" w:rsidP="00FC1560">
      <w:pPr>
        <w:jc w:val="both"/>
        <w:rPr>
          <w:rFonts w:cs="Arial"/>
        </w:rPr>
      </w:pPr>
      <w:r w:rsidRPr="00810D11">
        <w:rPr>
          <w:rFonts w:cs="Arial"/>
        </w:rPr>
        <w:t>П - плановые значения.</w:t>
      </w:r>
    </w:p>
    <w:p w:rsidR="005568F9" w:rsidRPr="00810D11" w:rsidRDefault="005568F9" w:rsidP="00FC1560">
      <w:pPr>
        <w:jc w:val="both"/>
        <w:rPr>
          <w:rFonts w:cs="Arial"/>
        </w:rPr>
      </w:pPr>
      <w:r w:rsidRPr="00810D11">
        <w:rPr>
          <w:rFonts w:cs="Arial"/>
        </w:rPr>
        <w:t>Фактически значения целевых индикаторов за отчетный определяются путем мониторинга, включающего в себя сбор и анализ информации о выполнении показателей.</w:t>
      </w:r>
    </w:p>
    <w:p w:rsidR="005568F9" w:rsidRPr="00810D11" w:rsidRDefault="005568F9" w:rsidP="00FC1560">
      <w:pPr>
        <w:jc w:val="both"/>
        <w:rPr>
          <w:rFonts w:cs="Arial"/>
        </w:rPr>
      </w:pPr>
      <w:r w:rsidRPr="00810D11">
        <w:rPr>
          <w:rFonts w:cs="Arial"/>
        </w:rPr>
        <w:t>Методы сбора информации, определение частоты и график сбора информации, определение технологии обработки и анализа получаемой информации определяются в техническом задании на проведение мониторинга по каждому расчетному и базовому показателям.</w:t>
      </w:r>
    </w:p>
    <w:p w:rsidR="005568F9" w:rsidRPr="00810D11" w:rsidRDefault="00FC1560" w:rsidP="00FC1560">
      <w:pPr>
        <w:jc w:val="both"/>
        <w:rPr>
          <w:rFonts w:cs="Arial"/>
        </w:rPr>
      </w:pPr>
      <w:r w:rsidRPr="00810D11">
        <w:rPr>
          <w:rFonts w:cs="Arial"/>
        </w:rPr>
        <w:tab/>
      </w:r>
      <w:r w:rsidR="005568F9" w:rsidRPr="00810D11">
        <w:rPr>
          <w:rFonts w:cs="Arial"/>
        </w:rPr>
        <w:t>3.2. Уровень финансирования за отчетный период мероприятий Программы от запланированных объемов.</w:t>
      </w:r>
    </w:p>
    <w:p w:rsidR="005568F9" w:rsidRPr="00810D11" w:rsidRDefault="005568F9" w:rsidP="00FC1560">
      <w:pPr>
        <w:jc w:val="both"/>
        <w:rPr>
          <w:rFonts w:cs="Arial"/>
        </w:rPr>
      </w:pPr>
      <w:r w:rsidRPr="00810D11">
        <w:rPr>
          <w:rFonts w:cs="Arial"/>
        </w:rPr>
        <w:t>Оценка уровня финансирования по каждому мероприятию за отчетный период измеряется на основании процентного сопоставления фактического финансирования за отчетный период с объемами, предусмотренными Программой на соответствующий период, по следующей формуле:</w:t>
      </w:r>
    </w:p>
    <w:p w:rsidR="005568F9" w:rsidRPr="00810D11" w:rsidRDefault="005568F9" w:rsidP="00FC1560">
      <w:pPr>
        <w:jc w:val="both"/>
        <w:rPr>
          <w:rFonts w:cs="Arial"/>
        </w:rPr>
      </w:pPr>
    </w:p>
    <w:p w:rsidR="005568F9" w:rsidRPr="00810D11" w:rsidRDefault="005568F9" w:rsidP="00FC1560">
      <w:pPr>
        <w:jc w:val="both"/>
        <w:rPr>
          <w:rFonts w:cs="Arial"/>
        </w:rPr>
      </w:pPr>
      <w:r w:rsidRPr="00810D11">
        <w:rPr>
          <w:rFonts w:cs="Arial"/>
        </w:rPr>
        <w:t>Фф x 100%</w:t>
      </w:r>
    </w:p>
    <w:p w:rsidR="005568F9" w:rsidRPr="00810D11" w:rsidRDefault="005568F9" w:rsidP="00FC1560">
      <w:pPr>
        <w:jc w:val="both"/>
        <w:rPr>
          <w:rFonts w:cs="Arial"/>
        </w:rPr>
      </w:pPr>
      <w:r w:rsidRPr="00810D11">
        <w:rPr>
          <w:rFonts w:cs="Arial"/>
        </w:rPr>
        <w:t xml:space="preserve">                           Фи = ------------,</w:t>
      </w:r>
    </w:p>
    <w:p w:rsidR="005568F9" w:rsidRPr="00810D11" w:rsidRDefault="005568F9" w:rsidP="00FC1560">
      <w:pPr>
        <w:jc w:val="both"/>
        <w:rPr>
          <w:rFonts w:cs="Arial"/>
        </w:rPr>
      </w:pPr>
      <w:r w:rsidRPr="00810D11">
        <w:rPr>
          <w:rFonts w:cs="Arial"/>
        </w:rPr>
        <w:t>Фп</w:t>
      </w:r>
    </w:p>
    <w:p w:rsidR="005568F9" w:rsidRPr="00810D11" w:rsidRDefault="005568F9" w:rsidP="00FC1560">
      <w:pPr>
        <w:jc w:val="both"/>
        <w:rPr>
          <w:rFonts w:cs="Arial"/>
        </w:rPr>
      </w:pPr>
      <w:r w:rsidRPr="00810D11">
        <w:rPr>
          <w:rFonts w:cs="Arial"/>
        </w:rPr>
        <w:t>где:</w:t>
      </w:r>
    </w:p>
    <w:p w:rsidR="005568F9" w:rsidRPr="00810D11" w:rsidRDefault="005568F9" w:rsidP="00FC1560">
      <w:pPr>
        <w:jc w:val="both"/>
        <w:rPr>
          <w:rFonts w:cs="Arial"/>
        </w:rPr>
      </w:pPr>
    </w:p>
    <w:p w:rsidR="005568F9" w:rsidRPr="00810D11" w:rsidRDefault="005568F9" w:rsidP="00FC1560">
      <w:pPr>
        <w:jc w:val="both"/>
        <w:rPr>
          <w:rFonts w:cs="Arial"/>
        </w:rPr>
      </w:pPr>
      <w:r w:rsidRPr="00810D11">
        <w:rPr>
          <w:rFonts w:cs="Arial"/>
        </w:rPr>
        <w:t>Фи - оценка уровня финансирования мероприятий,</w:t>
      </w:r>
    </w:p>
    <w:p w:rsidR="005568F9" w:rsidRPr="00810D11" w:rsidRDefault="005568F9" w:rsidP="00FC1560">
      <w:pPr>
        <w:jc w:val="both"/>
        <w:rPr>
          <w:rFonts w:cs="Arial"/>
        </w:rPr>
      </w:pPr>
      <w:r w:rsidRPr="00810D11">
        <w:rPr>
          <w:rFonts w:cs="Arial"/>
        </w:rPr>
        <w:t>Фф - фактический уровень финансирования мероприятий,</w:t>
      </w:r>
    </w:p>
    <w:p w:rsidR="005568F9" w:rsidRPr="00810D11" w:rsidRDefault="005568F9" w:rsidP="00FC1560">
      <w:pPr>
        <w:jc w:val="both"/>
        <w:rPr>
          <w:rFonts w:cs="Arial"/>
        </w:rPr>
      </w:pPr>
      <w:r w:rsidRPr="00810D11">
        <w:rPr>
          <w:rFonts w:cs="Arial"/>
        </w:rPr>
        <w:t>Фп - объем финансирования мероприятия, предусматриваемый Программой.</w:t>
      </w:r>
    </w:p>
    <w:p w:rsidR="005568F9" w:rsidRPr="00810D11" w:rsidRDefault="00FC1560" w:rsidP="00FC1560">
      <w:pPr>
        <w:jc w:val="both"/>
        <w:rPr>
          <w:rFonts w:cs="Arial"/>
        </w:rPr>
      </w:pPr>
      <w:r w:rsidRPr="00810D11">
        <w:rPr>
          <w:rFonts w:cs="Arial"/>
        </w:rPr>
        <w:tab/>
      </w:r>
      <w:r w:rsidR="005568F9" w:rsidRPr="00810D11">
        <w:rPr>
          <w:rFonts w:cs="Arial"/>
        </w:rPr>
        <w:t>3.3. Степень выполнения мероприятий Программы.</w:t>
      </w:r>
    </w:p>
    <w:p w:rsidR="005568F9" w:rsidRPr="00810D11" w:rsidRDefault="005568F9" w:rsidP="00FC1560">
      <w:pPr>
        <w:jc w:val="both"/>
        <w:rPr>
          <w:rFonts w:cs="Arial"/>
        </w:rPr>
      </w:pPr>
      <w:r w:rsidRPr="00810D11">
        <w:rPr>
          <w:rFonts w:cs="Arial"/>
        </w:rPr>
        <w:t>Степень выполнения мероприятий Программы измеряется на основании процентного сопоставления количества запланированных мероприятий Программы и фактически выполненных по следующей формуле:</w:t>
      </w:r>
    </w:p>
    <w:p w:rsidR="005568F9" w:rsidRPr="00810D11" w:rsidRDefault="005568F9" w:rsidP="00FC1560">
      <w:pPr>
        <w:jc w:val="both"/>
        <w:rPr>
          <w:rFonts w:cs="Arial"/>
        </w:rPr>
      </w:pPr>
    </w:p>
    <w:p w:rsidR="005568F9" w:rsidRPr="00810D11" w:rsidRDefault="005568F9" w:rsidP="00FC1560">
      <w:pPr>
        <w:jc w:val="both"/>
        <w:rPr>
          <w:rFonts w:cs="Arial"/>
        </w:rPr>
      </w:pPr>
      <w:r w:rsidRPr="00810D11">
        <w:rPr>
          <w:rFonts w:cs="Arial"/>
        </w:rPr>
        <w:t xml:space="preserve">                                Мф x 100%</w:t>
      </w:r>
    </w:p>
    <w:p w:rsidR="005568F9" w:rsidRPr="00810D11" w:rsidRDefault="005568F9" w:rsidP="00FC1560">
      <w:pPr>
        <w:jc w:val="both"/>
        <w:rPr>
          <w:rFonts w:cs="Arial"/>
        </w:rPr>
      </w:pPr>
      <w:r w:rsidRPr="00810D11">
        <w:rPr>
          <w:rFonts w:cs="Arial"/>
        </w:rPr>
        <w:t xml:space="preserve">                          Ми = ------------,</w:t>
      </w:r>
    </w:p>
    <w:p w:rsidR="005568F9" w:rsidRPr="00810D11" w:rsidRDefault="005568F9" w:rsidP="00FC1560">
      <w:pPr>
        <w:jc w:val="both"/>
        <w:rPr>
          <w:rFonts w:cs="Arial"/>
        </w:rPr>
      </w:pPr>
      <w:r w:rsidRPr="00810D11">
        <w:rPr>
          <w:rFonts w:cs="Arial"/>
        </w:rPr>
        <w:t>Мп</w:t>
      </w:r>
    </w:p>
    <w:p w:rsidR="005568F9" w:rsidRPr="00810D11" w:rsidRDefault="005568F9" w:rsidP="00FC1560">
      <w:pPr>
        <w:jc w:val="both"/>
        <w:rPr>
          <w:rFonts w:cs="Arial"/>
        </w:rPr>
      </w:pPr>
      <w:r w:rsidRPr="00810D11">
        <w:rPr>
          <w:rFonts w:cs="Arial"/>
        </w:rPr>
        <w:t>где:</w:t>
      </w:r>
    </w:p>
    <w:p w:rsidR="005568F9" w:rsidRPr="00810D11" w:rsidRDefault="005568F9" w:rsidP="00FC1560">
      <w:pPr>
        <w:jc w:val="both"/>
        <w:rPr>
          <w:rFonts w:cs="Arial"/>
        </w:rPr>
      </w:pPr>
      <w:r w:rsidRPr="00810D11">
        <w:rPr>
          <w:rFonts w:cs="Arial"/>
        </w:rPr>
        <w:t>Ми - степень выполнения мероприятий Программы;</w:t>
      </w:r>
    </w:p>
    <w:p w:rsidR="005568F9" w:rsidRPr="00810D11" w:rsidRDefault="005568F9" w:rsidP="00FC1560">
      <w:pPr>
        <w:jc w:val="both"/>
        <w:rPr>
          <w:rFonts w:cs="Arial"/>
        </w:rPr>
      </w:pPr>
      <w:r w:rsidRPr="00810D11">
        <w:rPr>
          <w:rFonts w:cs="Arial"/>
        </w:rPr>
        <w:t>Мф - количество мероприятий Программы, фактически реализованных за отчетный период;</w:t>
      </w:r>
    </w:p>
    <w:p w:rsidR="005568F9" w:rsidRPr="00810D11" w:rsidRDefault="005568F9" w:rsidP="00FC1560">
      <w:pPr>
        <w:jc w:val="both"/>
        <w:rPr>
          <w:rFonts w:cs="Arial"/>
        </w:rPr>
      </w:pPr>
      <w:r w:rsidRPr="00810D11">
        <w:rPr>
          <w:rFonts w:cs="Arial"/>
        </w:rPr>
        <w:t>Мп - количество мероприятий Программы, запланированных на отчетный период.</w:t>
      </w:r>
    </w:p>
    <w:p w:rsidR="005568F9" w:rsidRPr="00810D11" w:rsidRDefault="00FC1560" w:rsidP="00FC1560">
      <w:pPr>
        <w:jc w:val="both"/>
        <w:rPr>
          <w:rFonts w:cs="Arial"/>
        </w:rPr>
      </w:pPr>
      <w:r w:rsidRPr="00810D11">
        <w:rPr>
          <w:rFonts w:cs="Arial"/>
        </w:rPr>
        <w:tab/>
      </w:r>
      <w:r w:rsidR="005568F9" w:rsidRPr="00810D11">
        <w:rPr>
          <w:rFonts w:cs="Arial"/>
        </w:rPr>
        <w:t>4. На основе проведенной оценки эффективности реализации Программы могут быть сделаны следующие выводы:</w:t>
      </w:r>
    </w:p>
    <w:p w:rsidR="005568F9" w:rsidRPr="00810D11" w:rsidRDefault="005568F9" w:rsidP="00FC1560">
      <w:pPr>
        <w:jc w:val="both"/>
        <w:rPr>
          <w:rFonts w:cs="Arial"/>
        </w:rPr>
      </w:pPr>
      <w:r w:rsidRPr="00810D11">
        <w:rPr>
          <w:rFonts w:cs="Arial"/>
        </w:rPr>
        <w:t>эффективность реализации Программы снизилась;</w:t>
      </w:r>
    </w:p>
    <w:p w:rsidR="005568F9" w:rsidRPr="00810D11" w:rsidRDefault="005568F9" w:rsidP="00FC1560">
      <w:pPr>
        <w:jc w:val="both"/>
        <w:rPr>
          <w:rFonts w:cs="Arial"/>
        </w:rPr>
      </w:pPr>
      <w:r w:rsidRPr="00810D11">
        <w:rPr>
          <w:rFonts w:cs="Arial"/>
        </w:rPr>
        <w:t>эффективность реализации Программы находится на прежнем уровне;</w:t>
      </w:r>
    </w:p>
    <w:p w:rsidR="005568F9" w:rsidRPr="00810D11" w:rsidRDefault="005568F9" w:rsidP="00FC1560">
      <w:pPr>
        <w:jc w:val="both"/>
        <w:rPr>
          <w:rFonts w:cs="Arial"/>
        </w:rPr>
      </w:pPr>
      <w:r w:rsidRPr="00810D11">
        <w:rPr>
          <w:rFonts w:cs="Arial"/>
        </w:rPr>
        <w:t>эффективность реализации Программы повысилась.</w:t>
      </w:r>
    </w:p>
    <w:p w:rsidR="005568F9" w:rsidRPr="00810D11" w:rsidRDefault="005568F9" w:rsidP="00FC1560">
      <w:pPr>
        <w:jc w:val="both"/>
        <w:rPr>
          <w:rFonts w:cs="Arial"/>
        </w:rPr>
      </w:pPr>
    </w:p>
    <w:p w:rsidR="005568F9" w:rsidRPr="00810D11" w:rsidRDefault="005568F9" w:rsidP="00FC1560">
      <w:pPr>
        <w:spacing w:before="240" w:after="240"/>
        <w:jc w:val="both"/>
        <w:rPr>
          <w:rFonts w:cs="Arial"/>
          <w:b/>
          <w:bCs/>
          <w:color w:val="000000"/>
        </w:rPr>
      </w:pPr>
    </w:p>
    <w:p w:rsidR="005568F9" w:rsidRPr="00810D11" w:rsidRDefault="005568F9" w:rsidP="00FC1560">
      <w:pPr>
        <w:jc w:val="both"/>
        <w:rPr>
          <w:rFonts w:cs="Arial"/>
        </w:rPr>
      </w:pPr>
    </w:p>
    <w:p w:rsidR="005568F9" w:rsidRPr="00810D11" w:rsidRDefault="005568F9" w:rsidP="00FC1560">
      <w:pPr>
        <w:jc w:val="both"/>
        <w:rPr>
          <w:rFonts w:cs="Arial"/>
        </w:rPr>
      </w:pPr>
    </w:p>
    <w:sectPr w:rsidR="005568F9" w:rsidRPr="00810D11" w:rsidSect="00BB6A9F">
      <w:pgSz w:w="11906" w:h="16838"/>
      <w:pgMar w:top="1134" w:right="124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4BC" w:rsidRDefault="002544BC">
      <w:r>
        <w:separator/>
      </w:r>
    </w:p>
  </w:endnote>
  <w:endnote w:type="continuationSeparator" w:id="0">
    <w:p w:rsidR="002544BC" w:rsidRDefault="002544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4BC" w:rsidRDefault="002544BC">
      <w:r>
        <w:separator/>
      </w:r>
    </w:p>
  </w:footnote>
  <w:footnote w:type="continuationSeparator" w:id="0">
    <w:p w:rsidR="002544BC" w:rsidRDefault="002544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645" w:rsidRDefault="0044226E" w:rsidP="005568F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D564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D5645" w:rsidRDefault="00DD564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1">
    <w:nsid w:val="0211695E"/>
    <w:multiLevelType w:val="hybridMultilevel"/>
    <w:tmpl w:val="CCA6A0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A06961"/>
    <w:multiLevelType w:val="hybridMultilevel"/>
    <w:tmpl w:val="56CE86F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C6513A"/>
    <w:multiLevelType w:val="hybridMultilevel"/>
    <w:tmpl w:val="E318B93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321332"/>
    <w:multiLevelType w:val="hybridMultilevel"/>
    <w:tmpl w:val="416AF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B22161"/>
    <w:multiLevelType w:val="hybridMultilevel"/>
    <w:tmpl w:val="9726F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50AFC"/>
    <w:multiLevelType w:val="hybridMultilevel"/>
    <w:tmpl w:val="3ABCCC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1F7C28"/>
    <w:multiLevelType w:val="multilevel"/>
    <w:tmpl w:val="B4107BE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1E2E72A5"/>
    <w:multiLevelType w:val="hybridMultilevel"/>
    <w:tmpl w:val="07F2245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166589"/>
    <w:multiLevelType w:val="hybridMultilevel"/>
    <w:tmpl w:val="1A1281A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D37985"/>
    <w:multiLevelType w:val="multilevel"/>
    <w:tmpl w:val="5FE8CF1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1">
    <w:nsid w:val="3B9045A2"/>
    <w:multiLevelType w:val="multilevel"/>
    <w:tmpl w:val="5598417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2">
    <w:nsid w:val="481062BD"/>
    <w:multiLevelType w:val="hybridMultilevel"/>
    <w:tmpl w:val="1B1ED5E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810F65"/>
    <w:multiLevelType w:val="multilevel"/>
    <w:tmpl w:val="9BA8F8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>
    <w:nsid w:val="5D874A66"/>
    <w:multiLevelType w:val="hybridMultilevel"/>
    <w:tmpl w:val="4972ED28"/>
    <w:lvl w:ilvl="0" w:tplc="0BBEE35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5">
    <w:nsid w:val="69BC2E8C"/>
    <w:multiLevelType w:val="hybridMultilevel"/>
    <w:tmpl w:val="286CFE40"/>
    <w:lvl w:ilvl="0" w:tplc="78CA56A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6A5214C8"/>
    <w:multiLevelType w:val="multilevel"/>
    <w:tmpl w:val="BBDECBB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7">
    <w:nsid w:val="733E5526"/>
    <w:multiLevelType w:val="hybridMultilevel"/>
    <w:tmpl w:val="CA269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B05B7E"/>
    <w:multiLevelType w:val="multilevel"/>
    <w:tmpl w:val="F31AEC74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9">
    <w:nsid w:val="76AC7195"/>
    <w:multiLevelType w:val="hybridMultilevel"/>
    <w:tmpl w:val="BA8C36C8"/>
    <w:lvl w:ilvl="0" w:tplc="F45AB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6B3E06"/>
    <w:multiLevelType w:val="multilevel"/>
    <w:tmpl w:val="6F2EB33A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</w:num>
  <w:num w:numId="4">
    <w:abstractNumId w:val="2"/>
  </w:num>
  <w:num w:numId="5">
    <w:abstractNumId w:val="9"/>
  </w:num>
  <w:num w:numId="6">
    <w:abstractNumId w:val="8"/>
  </w:num>
  <w:num w:numId="7">
    <w:abstractNumId w:val="1"/>
  </w:num>
  <w:num w:numId="8">
    <w:abstractNumId w:val="3"/>
  </w:num>
  <w:num w:numId="9">
    <w:abstractNumId w:val="20"/>
  </w:num>
  <w:num w:numId="10">
    <w:abstractNumId w:val="14"/>
  </w:num>
  <w:num w:numId="11">
    <w:abstractNumId w:val="19"/>
  </w:num>
  <w:num w:numId="12">
    <w:abstractNumId w:val="15"/>
  </w:num>
  <w:num w:numId="13">
    <w:abstractNumId w:val="18"/>
  </w:num>
  <w:num w:numId="14">
    <w:abstractNumId w:val="11"/>
  </w:num>
  <w:num w:numId="15">
    <w:abstractNumId w:val="10"/>
  </w:num>
  <w:num w:numId="16">
    <w:abstractNumId w:val="13"/>
  </w:num>
  <w:num w:numId="17">
    <w:abstractNumId w:val="7"/>
  </w:num>
  <w:num w:numId="18">
    <w:abstractNumId w:val="16"/>
  </w:num>
  <w:num w:numId="19">
    <w:abstractNumId w:val="17"/>
  </w:num>
  <w:num w:numId="20">
    <w:abstractNumId w:val="5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48D8"/>
    <w:rsid w:val="000168DA"/>
    <w:rsid w:val="00026765"/>
    <w:rsid w:val="0003138F"/>
    <w:rsid w:val="000415F4"/>
    <w:rsid w:val="000425C3"/>
    <w:rsid w:val="000463FE"/>
    <w:rsid w:val="00047B96"/>
    <w:rsid w:val="00061BEB"/>
    <w:rsid w:val="000642C8"/>
    <w:rsid w:val="00067BE5"/>
    <w:rsid w:val="00081B15"/>
    <w:rsid w:val="000826DC"/>
    <w:rsid w:val="0008649D"/>
    <w:rsid w:val="00093584"/>
    <w:rsid w:val="000A062C"/>
    <w:rsid w:val="000B19BA"/>
    <w:rsid w:val="000C4FC5"/>
    <w:rsid w:val="000C5A33"/>
    <w:rsid w:val="000F1CB8"/>
    <w:rsid w:val="00115CD5"/>
    <w:rsid w:val="001203F0"/>
    <w:rsid w:val="001209BA"/>
    <w:rsid w:val="0014083B"/>
    <w:rsid w:val="00144628"/>
    <w:rsid w:val="00146C41"/>
    <w:rsid w:val="00147B54"/>
    <w:rsid w:val="00160308"/>
    <w:rsid w:val="00166AC0"/>
    <w:rsid w:val="00191419"/>
    <w:rsid w:val="001917F8"/>
    <w:rsid w:val="001A065E"/>
    <w:rsid w:val="001A7740"/>
    <w:rsid w:val="001A77A2"/>
    <w:rsid w:val="001B2E83"/>
    <w:rsid w:val="001C17BE"/>
    <w:rsid w:val="001C67E3"/>
    <w:rsid w:val="001D3750"/>
    <w:rsid w:val="001E12B9"/>
    <w:rsid w:val="001E2D27"/>
    <w:rsid w:val="001E4FB9"/>
    <w:rsid w:val="001F078C"/>
    <w:rsid w:val="001F0F27"/>
    <w:rsid w:val="001F5031"/>
    <w:rsid w:val="00204F13"/>
    <w:rsid w:val="00211E7F"/>
    <w:rsid w:val="00213593"/>
    <w:rsid w:val="0021400D"/>
    <w:rsid w:val="00216DD4"/>
    <w:rsid w:val="0023069C"/>
    <w:rsid w:val="00231196"/>
    <w:rsid w:val="00236289"/>
    <w:rsid w:val="0024344C"/>
    <w:rsid w:val="00252A02"/>
    <w:rsid w:val="002544BC"/>
    <w:rsid w:val="002560DE"/>
    <w:rsid w:val="00257518"/>
    <w:rsid w:val="0026503D"/>
    <w:rsid w:val="00267C44"/>
    <w:rsid w:val="00287377"/>
    <w:rsid w:val="00287A67"/>
    <w:rsid w:val="00291FD6"/>
    <w:rsid w:val="0029206A"/>
    <w:rsid w:val="00295230"/>
    <w:rsid w:val="002B02B9"/>
    <w:rsid w:val="002C0B11"/>
    <w:rsid w:val="002C546A"/>
    <w:rsid w:val="002E7F29"/>
    <w:rsid w:val="002F0EC0"/>
    <w:rsid w:val="002F1A96"/>
    <w:rsid w:val="002F2CC5"/>
    <w:rsid w:val="002F3482"/>
    <w:rsid w:val="00305669"/>
    <w:rsid w:val="00317D2A"/>
    <w:rsid w:val="003200F5"/>
    <w:rsid w:val="003246F1"/>
    <w:rsid w:val="00330A5D"/>
    <w:rsid w:val="00337005"/>
    <w:rsid w:val="0035375F"/>
    <w:rsid w:val="00365033"/>
    <w:rsid w:val="003677E9"/>
    <w:rsid w:val="00370814"/>
    <w:rsid w:val="0037440B"/>
    <w:rsid w:val="00374B49"/>
    <w:rsid w:val="00393884"/>
    <w:rsid w:val="003A1991"/>
    <w:rsid w:val="003A3EDF"/>
    <w:rsid w:val="003A4B59"/>
    <w:rsid w:val="003A514E"/>
    <w:rsid w:val="003A71FB"/>
    <w:rsid w:val="003A78BF"/>
    <w:rsid w:val="003B2C69"/>
    <w:rsid w:val="003B7113"/>
    <w:rsid w:val="003D2A01"/>
    <w:rsid w:val="003E39DE"/>
    <w:rsid w:val="003F4133"/>
    <w:rsid w:val="003F75EF"/>
    <w:rsid w:val="0040216F"/>
    <w:rsid w:val="004071B5"/>
    <w:rsid w:val="00410C86"/>
    <w:rsid w:val="00411557"/>
    <w:rsid w:val="0041211B"/>
    <w:rsid w:val="00427365"/>
    <w:rsid w:val="00427775"/>
    <w:rsid w:val="00427CD7"/>
    <w:rsid w:val="00435E8D"/>
    <w:rsid w:val="0044226E"/>
    <w:rsid w:val="00443D55"/>
    <w:rsid w:val="00452661"/>
    <w:rsid w:val="00473223"/>
    <w:rsid w:val="004A01D4"/>
    <w:rsid w:val="004A3EED"/>
    <w:rsid w:val="004B2057"/>
    <w:rsid w:val="004B2F7B"/>
    <w:rsid w:val="004C4C07"/>
    <w:rsid w:val="004E48D8"/>
    <w:rsid w:val="004F6731"/>
    <w:rsid w:val="005101EF"/>
    <w:rsid w:val="00517759"/>
    <w:rsid w:val="0052755D"/>
    <w:rsid w:val="00532B6B"/>
    <w:rsid w:val="00545BD2"/>
    <w:rsid w:val="00553104"/>
    <w:rsid w:val="005568F9"/>
    <w:rsid w:val="00556D9E"/>
    <w:rsid w:val="00563525"/>
    <w:rsid w:val="005637B2"/>
    <w:rsid w:val="0056598C"/>
    <w:rsid w:val="00572047"/>
    <w:rsid w:val="00573DD9"/>
    <w:rsid w:val="005940EE"/>
    <w:rsid w:val="00597BE9"/>
    <w:rsid w:val="005A2040"/>
    <w:rsid w:val="005B1490"/>
    <w:rsid w:val="005B17B6"/>
    <w:rsid w:val="005B7FF9"/>
    <w:rsid w:val="005C017B"/>
    <w:rsid w:val="005D064F"/>
    <w:rsid w:val="005D0830"/>
    <w:rsid w:val="005D669F"/>
    <w:rsid w:val="005F09F6"/>
    <w:rsid w:val="00600609"/>
    <w:rsid w:val="00611950"/>
    <w:rsid w:val="0062701C"/>
    <w:rsid w:val="00636A18"/>
    <w:rsid w:val="00650890"/>
    <w:rsid w:val="0066284A"/>
    <w:rsid w:val="006748B9"/>
    <w:rsid w:val="00685AB1"/>
    <w:rsid w:val="006904AB"/>
    <w:rsid w:val="006A4E24"/>
    <w:rsid w:val="006A66C5"/>
    <w:rsid w:val="006A7B8E"/>
    <w:rsid w:val="006B39B5"/>
    <w:rsid w:val="006C2579"/>
    <w:rsid w:val="006C670E"/>
    <w:rsid w:val="006D5370"/>
    <w:rsid w:val="006E20C6"/>
    <w:rsid w:val="006E5CE8"/>
    <w:rsid w:val="006E7D73"/>
    <w:rsid w:val="006F4DBB"/>
    <w:rsid w:val="006F7C57"/>
    <w:rsid w:val="00701F66"/>
    <w:rsid w:val="00713219"/>
    <w:rsid w:val="00716E18"/>
    <w:rsid w:val="00721903"/>
    <w:rsid w:val="00727901"/>
    <w:rsid w:val="00734F81"/>
    <w:rsid w:val="00736689"/>
    <w:rsid w:val="00740555"/>
    <w:rsid w:val="0074466D"/>
    <w:rsid w:val="007507BB"/>
    <w:rsid w:val="00755B5C"/>
    <w:rsid w:val="00771988"/>
    <w:rsid w:val="00782ACC"/>
    <w:rsid w:val="00784CFA"/>
    <w:rsid w:val="0079054D"/>
    <w:rsid w:val="00791579"/>
    <w:rsid w:val="007A157B"/>
    <w:rsid w:val="007A60B3"/>
    <w:rsid w:val="007B3373"/>
    <w:rsid w:val="007B40EE"/>
    <w:rsid w:val="007C0E67"/>
    <w:rsid w:val="007E37FA"/>
    <w:rsid w:val="007E5740"/>
    <w:rsid w:val="007E5798"/>
    <w:rsid w:val="007F3EA4"/>
    <w:rsid w:val="007F579A"/>
    <w:rsid w:val="008039D0"/>
    <w:rsid w:val="0080727C"/>
    <w:rsid w:val="008074A6"/>
    <w:rsid w:val="00810D11"/>
    <w:rsid w:val="00816E15"/>
    <w:rsid w:val="008172A6"/>
    <w:rsid w:val="00817A2E"/>
    <w:rsid w:val="00827750"/>
    <w:rsid w:val="00827BBD"/>
    <w:rsid w:val="008319AD"/>
    <w:rsid w:val="008321BC"/>
    <w:rsid w:val="0083476F"/>
    <w:rsid w:val="008529A1"/>
    <w:rsid w:val="00855AEB"/>
    <w:rsid w:val="008564C0"/>
    <w:rsid w:val="0086616D"/>
    <w:rsid w:val="00871189"/>
    <w:rsid w:val="00872486"/>
    <w:rsid w:val="008755F8"/>
    <w:rsid w:val="008828D3"/>
    <w:rsid w:val="00883F66"/>
    <w:rsid w:val="00892A2B"/>
    <w:rsid w:val="00895BC8"/>
    <w:rsid w:val="008A2CD1"/>
    <w:rsid w:val="008A4C44"/>
    <w:rsid w:val="008A70DD"/>
    <w:rsid w:val="008A7A81"/>
    <w:rsid w:val="008B4E31"/>
    <w:rsid w:val="008C5733"/>
    <w:rsid w:val="008D1668"/>
    <w:rsid w:val="008D3F36"/>
    <w:rsid w:val="008E1B2E"/>
    <w:rsid w:val="008F24F8"/>
    <w:rsid w:val="009031D8"/>
    <w:rsid w:val="00910336"/>
    <w:rsid w:val="00913519"/>
    <w:rsid w:val="00913A85"/>
    <w:rsid w:val="00914D75"/>
    <w:rsid w:val="00914E5E"/>
    <w:rsid w:val="009326A2"/>
    <w:rsid w:val="00933771"/>
    <w:rsid w:val="00934C64"/>
    <w:rsid w:val="00936400"/>
    <w:rsid w:val="00936971"/>
    <w:rsid w:val="009458EF"/>
    <w:rsid w:val="00952A22"/>
    <w:rsid w:val="00963FA2"/>
    <w:rsid w:val="00973548"/>
    <w:rsid w:val="00975FC3"/>
    <w:rsid w:val="009913D4"/>
    <w:rsid w:val="0099211E"/>
    <w:rsid w:val="00993769"/>
    <w:rsid w:val="00995DFF"/>
    <w:rsid w:val="009A3E1B"/>
    <w:rsid w:val="009B3B3A"/>
    <w:rsid w:val="009B5A4C"/>
    <w:rsid w:val="009C00FA"/>
    <w:rsid w:val="009C5D29"/>
    <w:rsid w:val="009D5C12"/>
    <w:rsid w:val="009E0D35"/>
    <w:rsid w:val="009E2DE4"/>
    <w:rsid w:val="009F4176"/>
    <w:rsid w:val="009F6633"/>
    <w:rsid w:val="009F6B99"/>
    <w:rsid w:val="00A012AB"/>
    <w:rsid w:val="00A02724"/>
    <w:rsid w:val="00A05483"/>
    <w:rsid w:val="00A057CE"/>
    <w:rsid w:val="00A15BCA"/>
    <w:rsid w:val="00A21A83"/>
    <w:rsid w:val="00A25FD9"/>
    <w:rsid w:val="00A334BA"/>
    <w:rsid w:val="00A461D7"/>
    <w:rsid w:val="00A527DE"/>
    <w:rsid w:val="00A56531"/>
    <w:rsid w:val="00A767D4"/>
    <w:rsid w:val="00A838AD"/>
    <w:rsid w:val="00A92420"/>
    <w:rsid w:val="00A95AD2"/>
    <w:rsid w:val="00AA7F3B"/>
    <w:rsid w:val="00AC6572"/>
    <w:rsid w:val="00AC6DD5"/>
    <w:rsid w:val="00AC6E6F"/>
    <w:rsid w:val="00AD1208"/>
    <w:rsid w:val="00AD1631"/>
    <w:rsid w:val="00AD7129"/>
    <w:rsid w:val="00AD7B30"/>
    <w:rsid w:val="00AF0CA3"/>
    <w:rsid w:val="00AF4A0C"/>
    <w:rsid w:val="00AF6C0D"/>
    <w:rsid w:val="00AF6FC3"/>
    <w:rsid w:val="00B0084F"/>
    <w:rsid w:val="00B05DCC"/>
    <w:rsid w:val="00B158B3"/>
    <w:rsid w:val="00B2061D"/>
    <w:rsid w:val="00B24BE0"/>
    <w:rsid w:val="00B336D1"/>
    <w:rsid w:val="00B37861"/>
    <w:rsid w:val="00B72675"/>
    <w:rsid w:val="00B74566"/>
    <w:rsid w:val="00B7613A"/>
    <w:rsid w:val="00B83133"/>
    <w:rsid w:val="00B863D8"/>
    <w:rsid w:val="00BA234C"/>
    <w:rsid w:val="00BA405C"/>
    <w:rsid w:val="00BB1AD4"/>
    <w:rsid w:val="00BB33D5"/>
    <w:rsid w:val="00BB646C"/>
    <w:rsid w:val="00BB6A9F"/>
    <w:rsid w:val="00BB6D69"/>
    <w:rsid w:val="00BB70DD"/>
    <w:rsid w:val="00BC4407"/>
    <w:rsid w:val="00BD44B8"/>
    <w:rsid w:val="00BD466E"/>
    <w:rsid w:val="00BD78B0"/>
    <w:rsid w:val="00BE407C"/>
    <w:rsid w:val="00BE6984"/>
    <w:rsid w:val="00BE6B0B"/>
    <w:rsid w:val="00BF6827"/>
    <w:rsid w:val="00C02687"/>
    <w:rsid w:val="00C059BF"/>
    <w:rsid w:val="00C11098"/>
    <w:rsid w:val="00C16174"/>
    <w:rsid w:val="00C2154B"/>
    <w:rsid w:val="00C26A6C"/>
    <w:rsid w:val="00C41DA8"/>
    <w:rsid w:val="00C45460"/>
    <w:rsid w:val="00C47C65"/>
    <w:rsid w:val="00C519DB"/>
    <w:rsid w:val="00C55C7F"/>
    <w:rsid w:val="00C60C24"/>
    <w:rsid w:val="00C72CD5"/>
    <w:rsid w:val="00C73D3D"/>
    <w:rsid w:val="00C85B7F"/>
    <w:rsid w:val="00C85C5C"/>
    <w:rsid w:val="00C860A1"/>
    <w:rsid w:val="00C94D23"/>
    <w:rsid w:val="00C95558"/>
    <w:rsid w:val="00C96389"/>
    <w:rsid w:val="00CA4010"/>
    <w:rsid w:val="00CA741F"/>
    <w:rsid w:val="00CB0F6B"/>
    <w:rsid w:val="00CB3631"/>
    <w:rsid w:val="00CB37A8"/>
    <w:rsid w:val="00CB7D43"/>
    <w:rsid w:val="00CC2D02"/>
    <w:rsid w:val="00CC6AD6"/>
    <w:rsid w:val="00CD20C4"/>
    <w:rsid w:val="00CD3248"/>
    <w:rsid w:val="00CD4986"/>
    <w:rsid w:val="00CF0251"/>
    <w:rsid w:val="00CF0D6F"/>
    <w:rsid w:val="00CF10F6"/>
    <w:rsid w:val="00CF2CB3"/>
    <w:rsid w:val="00CF33E7"/>
    <w:rsid w:val="00CF72AD"/>
    <w:rsid w:val="00D02F3E"/>
    <w:rsid w:val="00D03074"/>
    <w:rsid w:val="00D05FAA"/>
    <w:rsid w:val="00D069B0"/>
    <w:rsid w:val="00D10ECA"/>
    <w:rsid w:val="00D14A11"/>
    <w:rsid w:val="00D1527B"/>
    <w:rsid w:val="00D17F82"/>
    <w:rsid w:val="00D2158C"/>
    <w:rsid w:val="00D35DF7"/>
    <w:rsid w:val="00D41937"/>
    <w:rsid w:val="00D448DB"/>
    <w:rsid w:val="00D60209"/>
    <w:rsid w:val="00D62564"/>
    <w:rsid w:val="00D74890"/>
    <w:rsid w:val="00D9120E"/>
    <w:rsid w:val="00DA4513"/>
    <w:rsid w:val="00DB332E"/>
    <w:rsid w:val="00DB3FAD"/>
    <w:rsid w:val="00DB739A"/>
    <w:rsid w:val="00DC371D"/>
    <w:rsid w:val="00DD03A0"/>
    <w:rsid w:val="00DD5645"/>
    <w:rsid w:val="00DD6DC2"/>
    <w:rsid w:val="00DF2A33"/>
    <w:rsid w:val="00DF417F"/>
    <w:rsid w:val="00E141D3"/>
    <w:rsid w:val="00E14993"/>
    <w:rsid w:val="00E17F8F"/>
    <w:rsid w:val="00E453FE"/>
    <w:rsid w:val="00E502E8"/>
    <w:rsid w:val="00E55B95"/>
    <w:rsid w:val="00E71545"/>
    <w:rsid w:val="00E722F0"/>
    <w:rsid w:val="00E72499"/>
    <w:rsid w:val="00E81C51"/>
    <w:rsid w:val="00E82735"/>
    <w:rsid w:val="00EA47BB"/>
    <w:rsid w:val="00EB0347"/>
    <w:rsid w:val="00EB2060"/>
    <w:rsid w:val="00EB3E0B"/>
    <w:rsid w:val="00EB4A63"/>
    <w:rsid w:val="00EB4E4C"/>
    <w:rsid w:val="00EB59D9"/>
    <w:rsid w:val="00EB5CC0"/>
    <w:rsid w:val="00EC36B9"/>
    <w:rsid w:val="00EC7E64"/>
    <w:rsid w:val="00ED45D3"/>
    <w:rsid w:val="00ED5AF8"/>
    <w:rsid w:val="00EE0B2F"/>
    <w:rsid w:val="00EF4CF4"/>
    <w:rsid w:val="00EF4F57"/>
    <w:rsid w:val="00F02555"/>
    <w:rsid w:val="00F05816"/>
    <w:rsid w:val="00F17011"/>
    <w:rsid w:val="00F22B38"/>
    <w:rsid w:val="00F27F36"/>
    <w:rsid w:val="00F458CB"/>
    <w:rsid w:val="00F54E1F"/>
    <w:rsid w:val="00F56F38"/>
    <w:rsid w:val="00F601E3"/>
    <w:rsid w:val="00F728C0"/>
    <w:rsid w:val="00F766CF"/>
    <w:rsid w:val="00F77090"/>
    <w:rsid w:val="00F771CB"/>
    <w:rsid w:val="00F774BD"/>
    <w:rsid w:val="00F80076"/>
    <w:rsid w:val="00F80EBF"/>
    <w:rsid w:val="00F9133D"/>
    <w:rsid w:val="00F922D0"/>
    <w:rsid w:val="00F934A7"/>
    <w:rsid w:val="00F96824"/>
    <w:rsid w:val="00FA0AA3"/>
    <w:rsid w:val="00FA467D"/>
    <w:rsid w:val="00FB09F3"/>
    <w:rsid w:val="00FB14AD"/>
    <w:rsid w:val="00FB2BA4"/>
    <w:rsid w:val="00FB6801"/>
    <w:rsid w:val="00FB7BE9"/>
    <w:rsid w:val="00FC1513"/>
    <w:rsid w:val="00FC1560"/>
    <w:rsid w:val="00FC2618"/>
    <w:rsid w:val="00FD123E"/>
    <w:rsid w:val="00FD172B"/>
    <w:rsid w:val="00FD1A2F"/>
    <w:rsid w:val="00FD39C4"/>
    <w:rsid w:val="00FD3A01"/>
    <w:rsid w:val="00FD7E99"/>
    <w:rsid w:val="00FF1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23E"/>
    <w:pPr>
      <w:widowControl w:val="0"/>
      <w:suppressAutoHyphens/>
    </w:pPr>
    <w:rPr>
      <w:rFonts w:ascii="Arial" w:eastAsia="Lucida Sans Unicode" w:hAnsi="Arial"/>
      <w:sz w:val="24"/>
      <w:szCs w:val="24"/>
    </w:rPr>
  </w:style>
  <w:style w:type="paragraph" w:styleId="1">
    <w:name w:val="heading 1"/>
    <w:basedOn w:val="a"/>
    <w:next w:val="a"/>
    <w:qFormat/>
    <w:rsid w:val="005568F9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eastAsia="Times New Roman"/>
      <w:b/>
      <w:bCs/>
      <w:color w:val="000080"/>
    </w:rPr>
  </w:style>
  <w:style w:type="paragraph" w:styleId="2">
    <w:name w:val="heading 2"/>
    <w:basedOn w:val="a"/>
    <w:next w:val="a"/>
    <w:qFormat/>
    <w:rsid w:val="004E48D8"/>
    <w:pPr>
      <w:keepNext/>
      <w:tabs>
        <w:tab w:val="num" w:pos="1440"/>
      </w:tabs>
      <w:ind w:left="1440" w:hanging="360"/>
      <w:jc w:val="center"/>
      <w:outlineLvl w:val="1"/>
    </w:pPr>
    <w:rPr>
      <w:rFonts w:ascii="Times New Roman" w:eastAsia="Andale Sans UI" w:hAnsi="Times New Roman"/>
      <w:b/>
      <w:kern w:val="2"/>
      <w:sz w:val="40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CF0251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5">
    <w:name w:val="heading 5"/>
    <w:basedOn w:val="a"/>
    <w:next w:val="a"/>
    <w:qFormat/>
    <w:rsid w:val="005568F9"/>
    <w:pPr>
      <w:widowControl/>
      <w:suppressAutoHyphens w:val="0"/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F3482"/>
    <w:rPr>
      <w:rFonts w:ascii="Tahoma" w:hAnsi="Tahoma" w:cs="Tahoma"/>
      <w:sz w:val="16"/>
      <w:szCs w:val="16"/>
    </w:rPr>
  </w:style>
  <w:style w:type="paragraph" w:customStyle="1" w:styleId="a4">
    <w:name w:val="Таблицы (моноширинный)"/>
    <w:basedOn w:val="a"/>
    <w:next w:val="a"/>
    <w:rsid w:val="000C5A33"/>
    <w:pPr>
      <w:suppressAutoHyphens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0C5A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0C5A33"/>
    <w:pPr>
      <w:widowControl/>
      <w:tabs>
        <w:tab w:val="left" w:pos="1069"/>
      </w:tabs>
      <w:suppressAutoHyphens w:val="0"/>
      <w:overflowPunct w:val="0"/>
      <w:autoSpaceDE w:val="0"/>
      <w:autoSpaceDN w:val="0"/>
      <w:adjustRightInd w:val="0"/>
      <w:ind w:left="-70" w:firstLine="709"/>
      <w:jc w:val="both"/>
      <w:textAlignment w:val="baseline"/>
    </w:pPr>
    <w:rPr>
      <w:rFonts w:ascii="Times New Roman" w:eastAsia="Times New Roman" w:hAnsi="Times New Roman"/>
      <w:sz w:val="28"/>
      <w:szCs w:val="20"/>
    </w:rPr>
  </w:style>
  <w:style w:type="paragraph" w:styleId="a5">
    <w:name w:val="header"/>
    <w:basedOn w:val="a"/>
    <w:link w:val="a6"/>
    <w:rsid w:val="000C5A33"/>
    <w:pPr>
      <w:widowControl/>
      <w:tabs>
        <w:tab w:val="center" w:pos="4677"/>
        <w:tab w:val="right" w:pos="9355"/>
      </w:tabs>
      <w:suppressAutoHyphens w:val="0"/>
    </w:pPr>
    <w:rPr>
      <w:rFonts w:ascii="Times New Roman" w:eastAsia="Times New Roman" w:hAnsi="Times New Roman"/>
    </w:rPr>
  </w:style>
  <w:style w:type="character" w:styleId="a7">
    <w:name w:val="page number"/>
    <w:basedOn w:val="a0"/>
    <w:rsid w:val="000C5A33"/>
  </w:style>
  <w:style w:type="paragraph" w:styleId="a8">
    <w:name w:val="footer"/>
    <w:basedOn w:val="a"/>
    <w:rsid w:val="000C5A33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CA4010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table" w:styleId="a9">
    <w:name w:val="Table Grid"/>
    <w:basedOn w:val="a1"/>
    <w:rsid w:val="00CA4010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rsid w:val="005568F9"/>
    <w:pPr>
      <w:widowControl/>
      <w:suppressAutoHyphens w:val="0"/>
      <w:spacing w:after="120"/>
      <w:ind w:left="283"/>
    </w:pPr>
    <w:rPr>
      <w:rFonts w:ascii="Times New Roman" w:eastAsia="Times New Roman" w:hAnsi="Times New Roman"/>
    </w:rPr>
  </w:style>
  <w:style w:type="paragraph" w:styleId="ac">
    <w:name w:val="Normal (Web)"/>
    <w:basedOn w:val="a"/>
    <w:uiPriority w:val="99"/>
    <w:rsid w:val="005568F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d">
    <w:name w:val="Body Text"/>
    <w:basedOn w:val="a"/>
    <w:rsid w:val="005568F9"/>
    <w:pPr>
      <w:widowControl/>
      <w:suppressAutoHyphens w:val="0"/>
      <w:spacing w:after="120"/>
    </w:pPr>
    <w:rPr>
      <w:rFonts w:ascii="Times New Roman" w:eastAsia="Times New Roman" w:hAnsi="Times New Roman"/>
      <w:sz w:val="28"/>
      <w:szCs w:val="28"/>
    </w:rPr>
  </w:style>
  <w:style w:type="paragraph" w:styleId="20">
    <w:name w:val="Body Text 2"/>
    <w:basedOn w:val="a"/>
    <w:rsid w:val="005568F9"/>
    <w:pPr>
      <w:widowControl/>
      <w:suppressAutoHyphens w:val="0"/>
      <w:spacing w:after="120" w:line="480" w:lineRule="auto"/>
    </w:pPr>
    <w:rPr>
      <w:rFonts w:ascii="Times New Roman" w:eastAsia="Times New Roman" w:hAnsi="Times New Roman"/>
      <w:sz w:val="28"/>
      <w:szCs w:val="28"/>
    </w:rPr>
  </w:style>
  <w:style w:type="paragraph" w:customStyle="1" w:styleId="xl71">
    <w:name w:val="xl71"/>
    <w:basedOn w:val="a"/>
    <w:rsid w:val="005568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8"/>
      <w:szCs w:val="28"/>
    </w:rPr>
  </w:style>
  <w:style w:type="character" w:styleId="ae">
    <w:name w:val="Hyperlink"/>
    <w:rsid w:val="005568F9"/>
    <w:rPr>
      <w:color w:val="0000FF"/>
      <w:u w:val="single"/>
    </w:rPr>
  </w:style>
  <w:style w:type="paragraph" w:customStyle="1" w:styleId="af">
    <w:name w:val="Знак"/>
    <w:basedOn w:val="a"/>
    <w:autoRedefine/>
    <w:rsid w:val="005568F9"/>
    <w:pPr>
      <w:widowControl/>
      <w:suppressAutoHyphens w:val="0"/>
      <w:spacing w:after="160" w:line="240" w:lineRule="exact"/>
    </w:pPr>
    <w:rPr>
      <w:rFonts w:ascii="Times New Roman" w:eastAsia="Times New Roman" w:hAnsi="Times New Roman"/>
      <w:sz w:val="28"/>
      <w:szCs w:val="20"/>
      <w:lang w:val="en-US" w:eastAsia="en-US"/>
    </w:rPr>
  </w:style>
  <w:style w:type="paragraph" w:styleId="af0">
    <w:name w:val="List Paragraph"/>
    <w:basedOn w:val="a"/>
    <w:qFormat/>
    <w:rsid w:val="005568F9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5568F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rsid w:val="007C0E67"/>
    <w:rPr>
      <w:sz w:val="24"/>
      <w:szCs w:val="24"/>
    </w:rPr>
  </w:style>
  <w:style w:type="character" w:customStyle="1" w:styleId="ab">
    <w:name w:val="Основной текст с отступом Знак"/>
    <w:link w:val="aa"/>
    <w:uiPriority w:val="99"/>
    <w:rsid w:val="0037440B"/>
    <w:rPr>
      <w:sz w:val="24"/>
      <w:szCs w:val="24"/>
    </w:rPr>
  </w:style>
  <w:style w:type="character" w:styleId="af1">
    <w:name w:val="footnote reference"/>
    <w:rsid w:val="00236289"/>
    <w:rPr>
      <w:vertAlign w:val="superscript"/>
    </w:rPr>
  </w:style>
  <w:style w:type="character" w:customStyle="1" w:styleId="30">
    <w:name w:val="Заголовок 3 Знак"/>
    <w:link w:val="3"/>
    <w:semiHidden/>
    <w:rsid w:val="00CF025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customStyle="1" w:styleId="formattexttopleveltext">
    <w:name w:val="formattext topleveltext"/>
    <w:basedOn w:val="a"/>
    <w:rsid w:val="00CF025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CF025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CF0251"/>
  </w:style>
  <w:style w:type="paragraph" w:customStyle="1" w:styleId="af2">
    <w:name w:val="Содержимое таблицы"/>
    <w:basedOn w:val="a"/>
    <w:rsid w:val="00CF0251"/>
    <w:pPr>
      <w:suppressLineNumbers/>
    </w:pPr>
    <w:rPr>
      <w:rFonts w:ascii="Times New Roman" w:hAnsi="Times New Roman" w:cs="Mangal"/>
      <w:kern w:val="1"/>
      <w:lang w:eastAsia="hi-IN" w:bidi="hi-IN"/>
    </w:rPr>
  </w:style>
  <w:style w:type="paragraph" w:styleId="af3">
    <w:name w:val="No Spacing"/>
    <w:uiPriority w:val="1"/>
    <w:qFormat/>
    <w:rsid w:val="00CF025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23E"/>
    <w:pPr>
      <w:widowControl w:val="0"/>
      <w:suppressAutoHyphens/>
    </w:pPr>
    <w:rPr>
      <w:rFonts w:ascii="Arial" w:eastAsia="Lucida Sans Unicode" w:hAnsi="Arial"/>
      <w:sz w:val="24"/>
      <w:szCs w:val="24"/>
    </w:rPr>
  </w:style>
  <w:style w:type="paragraph" w:styleId="1">
    <w:name w:val="heading 1"/>
    <w:basedOn w:val="a"/>
    <w:next w:val="a"/>
    <w:qFormat/>
    <w:rsid w:val="005568F9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eastAsia="Times New Roman"/>
      <w:b/>
      <w:bCs/>
      <w:color w:val="000080"/>
    </w:rPr>
  </w:style>
  <w:style w:type="paragraph" w:styleId="2">
    <w:name w:val="heading 2"/>
    <w:basedOn w:val="a"/>
    <w:next w:val="a"/>
    <w:qFormat/>
    <w:rsid w:val="004E48D8"/>
    <w:pPr>
      <w:keepNext/>
      <w:tabs>
        <w:tab w:val="num" w:pos="1440"/>
      </w:tabs>
      <w:ind w:left="1440" w:hanging="360"/>
      <w:jc w:val="center"/>
      <w:outlineLvl w:val="1"/>
    </w:pPr>
    <w:rPr>
      <w:rFonts w:ascii="Times New Roman" w:eastAsia="Andale Sans UI" w:hAnsi="Times New Roman"/>
      <w:b/>
      <w:kern w:val="2"/>
      <w:sz w:val="40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CF0251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5">
    <w:name w:val="heading 5"/>
    <w:basedOn w:val="a"/>
    <w:next w:val="a"/>
    <w:qFormat/>
    <w:rsid w:val="005568F9"/>
    <w:pPr>
      <w:widowControl/>
      <w:suppressAutoHyphens w:val="0"/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F3482"/>
    <w:rPr>
      <w:rFonts w:ascii="Tahoma" w:hAnsi="Tahoma" w:cs="Tahoma"/>
      <w:sz w:val="16"/>
      <w:szCs w:val="16"/>
    </w:rPr>
  </w:style>
  <w:style w:type="paragraph" w:customStyle="1" w:styleId="a4">
    <w:name w:val="Таблицы (моноширинный)"/>
    <w:basedOn w:val="a"/>
    <w:next w:val="a"/>
    <w:rsid w:val="000C5A33"/>
    <w:pPr>
      <w:suppressAutoHyphens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0C5A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0C5A33"/>
    <w:pPr>
      <w:widowControl/>
      <w:tabs>
        <w:tab w:val="left" w:pos="1069"/>
      </w:tabs>
      <w:suppressAutoHyphens w:val="0"/>
      <w:overflowPunct w:val="0"/>
      <w:autoSpaceDE w:val="0"/>
      <w:autoSpaceDN w:val="0"/>
      <w:adjustRightInd w:val="0"/>
      <w:ind w:left="-70" w:firstLine="709"/>
      <w:jc w:val="both"/>
      <w:textAlignment w:val="baseline"/>
    </w:pPr>
    <w:rPr>
      <w:rFonts w:ascii="Times New Roman" w:eastAsia="Times New Roman" w:hAnsi="Times New Roman"/>
      <w:sz w:val="28"/>
      <w:szCs w:val="20"/>
    </w:rPr>
  </w:style>
  <w:style w:type="paragraph" w:styleId="a5">
    <w:name w:val="header"/>
    <w:basedOn w:val="a"/>
    <w:link w:val="a6"/>
    <w:rsid w:val="000C5A33"/>
    <w:pPr>
      <w:widowControl/>
      <w:tabs>
        <w:tab w:val="center" w:pos="4677"/>
        <w:tab w:val="right" w:pos="9355"/>
      </w:tabs>
      <w:suppressAutoHyphens w:val="0"/>
    </w:pPr>
    <w:rPr>
      <w:rFonts w:ascii="Times New Roman" w:eastAsia="Times New Roman" w:hAnsi="Times New Roman"/>
    </w:rPr>
  </w:style>
  <w:style w:type="character" w:styleId="a7">
    <w:name w:val="page number"/>
    <w:basedOn w:val="a0"/>
    <w:rsid w:val="000C5A33"/>
  </w:style>
  <w:style w:type="paragraph" w:styleId="a8">
    <w:name w:val="footer"/>
    <w:basedOn w:val="a"/>
    <w:rsid w:val="000C5A33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CA4010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table" w:styleId="a9">
    <w:name w:val="Table Grid"/>
    <w:basedOn w:val="a1"/>
    <w:rsid w:val="00CA401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rsid w:val="005568F9"/>
    <w:pPr>
      <w:widowControl/>
      <w:suppressAutoHyphens w:val="0"/>
      <w:spacing w:after="120"/>
      <w:ind w:left="283"/>
    </w:pPr>
    <w:rPr>
      <w:rFonts w:ascii="Times New Roman" w:eastAsia="Times New Roman" w:hAnsi="Times New Roman"/>
    </w:rPr>
  </w:style>
  <w:style w:type="paragraph" w:styleId="ac">
    <w:name w:val="Normal (Web)"/>
    <w:basedOn w:val="a"/>
    <w:rsid w:val="005568F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d">
    <w:name w:val="Body Text"/>
    <w:basedOn w:val="a"/>
    <w:rsid w:val="005568F9"/>
    <w:pPr>
      <w:widowControl/>
      <w:suppressAutoHyphens w:val="0"/>
      <w:spacing w:after="120"/>
    </w:pPr>
    <w:rPr>
      <w:rFonts w:ascii="Times New Roman" w:eastAsia="Times New Roman" w:hAnsi="Times New Roman"/>
      <w:sz w:val="28"/>
      <w:szCs w:val="28"/>
    </w:rPr>
  </w:style>
  <w:style w:type="paragraph" w:styleId="20">
    <w:name w:val="Body Text 2"/>
    <w:basedOn w:val="a"/>
    <w:rsid w:val="005568F9"/>
    <w:pPr>
      <w:widowControl/>
      <w:suppressAutoHyphens w:val="0"/>
      <w:spacing w:after="120" w:line="480" w:lineRule="auto"/>
    </w:pPr>
    <w:rPr>
      <w:rFonts w:ascii="Times New Roman" w:eastAsia="Times New Roman" w:hAnsi="Times New Roman"/>
      <w:sz w:val="28"/>
      <w:szCs w:val="28"/>
    </w:rPr>
  </w:style>
  <w:style w:type="paragraph" w:customStyle="1" w:styleId="xl71">
    <w:name w:val="xl71"/>
    <w:basedOn w:val="a"/>
    <w:rsid w:val="005568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8"/>
      <w:szCs w:val="28"/>
    </w:rPr>
  </w:style>
  <w:style w:type="character" w:styleId="ae">
    <w:name w:val="Hyperlink"/>
    <w:rsid w:val="005568F9"/>
    <w:rPr>
      <w:color w:val="0000FF"/>
      <w:u w:val="single"/>
    </w:rPr>
  </w:style>
  <w:style w:type="paragraph" w:customStyle="1" w:styleId="af">
    <w:name w:val="Знак"/>
    <w:basedOn w:val="a"/>
    <w:autoRedefine/>
    <w:rsid w:val="005568F9"/>
    <w:pPr>
      <w:widowControl/>
      <w:suppressAutoHyphens w:val="0"/>
      <w:spacing w:after="160" w:line="240" w:lineRule="exact"/>
    </w:pPr>
    <w:rPr>
      <w:rFonts w:ascii="Times New Roman" w:eastAsia="Times New Roman" w:hAnsi="Times New Roman"/>
      <w:sz w:val="28"/>
      <w:szCs w:val="20"/>
      <w:lang w:val="en-US" w:eastAsia="en-US"/>
    </w:rPr>
  </w:style>
  <w:style w:type="paragraph" w:styleId="af0">
    <w:name w:val="List Paragraph"/>
    <w:basedOn w:val="a"/>
    <w:qFormat/>
    <w:rsid w:val="005568F9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5568F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rsid w:val="007C0E67"/>
    <w:rPr>
      <w:sz w:val="24"/>
      <w:szCs w:val="24"/>
    </w:rPr>
  </w:style>
  <w:style w:type="character" w:customStyle="1" w:styleId="ab">
    <w:name w:val="Основной текст с отступом Знак"/>
    <w:link w:val="aa"/>
    <w:uiPriority w:val="99"/>
    <w:rsid w:val="0037440B"/>
    <w:rPr>
      <w:sz w:val="24"/>
      <w:szCs w:val="24"/>
    </w:rPr>
  </w:style>
  <w:style w:type="character" w:styleId="af1">
    <w:name w:val="footnote reference"/>
    <w:rsid w:val="00236289"/>
    <w:rPr>
      <w:vertAlign w:val="superscript"/>
    </w:rPr>
  </w:style>
  <w:style w:type="character" w:customStyle="1" w:styleId="30">
    <w:name w:val="Заголовок 3 Знак"/>
    <w:link w:val="3"/>
    <w:semiHidden/>
    <w:rsid w:val="00CF025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customStyle="1" w:styleId="formattexttopleveltext">
    <w:name w:val="formattext topleveltext"/>
    <w:basedOn w:val="a"/>
    <w:rsid w:val="00CF025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CF025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CF0251"/>
  </w:style>
  <w:style w:type="paragraph" w:customStyle="1" w:styleId="af2">
    <w:name w:val="Содержимое таблицы"/>
    <w:basedOn w:val="a"/>
    <w:rsid w:val="00CF0251"/>
    <w:pPr>
      <w:suppressLineNumbers/>
    </w:pPr>
    <w:rPr>
      <w:rFonts w:ascii="Times New Roman" w:hAnsi="Times New Roman" w:cs="Mangal"/>
      <w:kern w:val="1"/>
      <w:lang w:eastAsia="hi-IN" w:bidi="hi-IN"/>
    </w:rPr>
  </w:style>
  <w:style w:type="paragraph" w:styleId="af3">
    <w:name w:val="No Spacing"/>
    <w:uiPriority w:val="1"/>
    <w:qFormat/>
    <w:rsid w:val="00CF025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0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540.0" TargetMode="External"/><Relationship Id="rId13" Type="http://schemas.openxmlformats.org/officeDocument/2006/relationships/hyperlink" Target="http://docs.cntd.ru/document/557309575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21202393.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21228012.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garantF1://55085163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55085163.1000" TargetMode="External"/><Relationship Id="rId14" Type="http://schemas.openxmlformats.org/officeDocument/2006/relationships/hyperlink" Target="garantF1://10003000.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5F74CA-EEA4-4D1D-B3B8-40E870E91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5089</Words>
  <Characters>29012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34033</CharactersWithSpaces>
  <SharedDoc>false</SharedDoc>
  <HLinks>
    <vt:vector size="60" baseType="variant">
      <vt:variant>
        <vt:i4>2686992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sub_1300</vt:lpwstr>
      </vt:variant>
      <vt:variant>
        <vt:i4>2686992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sub_1300</vt:lpwstr>
      </vt:variant>
      <vt:variant>
        <vt:i4>7471164</vt:i4>
      </vt:variant>
      <vt:variant>
        <vt:i4>21</vt:i4>
      </vt:variant>
      <vt:variant>
        <vt:i4>0</vt:i4>
      </vt:variant>
      <vt:variant>
        <vt:i4>5</vt:i4>
      </vt:variant>
      <vt:variant>
        <vt:lpwstr>garantf1://10003000.44/</vt:lpwstr>
      </vt:variant>
      <vt:variant>
        <vt:lpwstr/>
      </vt:variant>
      <vt:variant>
        <vt:i4>6422655</vt:i4>
      </vt:variant>
      <vt:variant>
        <vt:i4>18</vt:i4>
      </vt:variant>
      <vt:variant>
        <vt:i4>0</vt:i4>
      </vt:variant>
      <vt:variant>
        <vt:i4>5</vt:i4>
      </vt:variant>
      <vt:variant>
        <vt:lpwstr>http://docs.cntd.ru/document/553222189</vt:lpwstr>
      </vt:variant>
      <vt:variant>
        <vt:lpwstr/>
      </vt:variant>
      <vt:variant>
        <vt:i4>7078010</vt:i4>
      </vt:variant>
      <vt:variant>
        <vt:i4>15</vt:i4>
      </vt:variant>
      <vt:variant>
        <vt:i4>0</vt:i4>
      </vt:variant>
      <vt:variant>
        <vt:i4>5</vt:i4>
      </vt:variant>
      <vt:variant>
        <vt:lpwstr>http://docs.cntd.ru/document/557309575</vt:lpwstr>
      </vt:variant>
      <vt:variant>
        <vt:lpwstr/>
      </vt:variant>
      <vt:variant>
        <vt:i4>6291513</vt:i4>
      </vt:variant>
      <vt:variant>
        <vt:i4>12</vt:i4>
      </vt:variant>
      <vt:variant>
        <vt:i4>0</vt:i4>
      </vt:variant>
      <vt:variant>
        <vt:i4>5</vt:i4>
      </vt:variant>
      <vt:variant>
        <vt:lpwstr>garantf1://21202393.0/</vt:lpwstr>
      </vt:variant>
      <vt:variant>
        <vt:lpwstr/>
      </vt:variant>
      <vt:variant>
        <vt:i4>6422585</vt:i4>
      </vt:variant>
      <vt:variant>
        <vt:i4>9</vt:i4>
      </vt:variant>
      <vt:variant>
        <vt:i4>0</vt:i4>
      </vt:variant>
      <vt:variant>
        <vt:i4>5</vt:i4>
      </vt:variant>
      <vt:variant>
        <vt:lpwstr>garantf1://21228012.0/</vt:lpwstr>
      </vt:variant>
      <vt:variant>
        <vt:lpwstr/>
      </vt:variant>
      <vt:variant>
        <vt:i4>7143479</vt:i4>
      </vt:variant>
      <vt:variant>
        <vt:i4>6</vt:i4>
      </vt:variant>
      <vt:variant>
        <vt:i4>0</vt:i4>
      </vt:variant>
      <vt:variant>
        <vt:i4>5</vt:i4>
      </vt:variant>
      <vt:variant>
        <vt:lpwstr>garantf1://55085163.0/</vt:lpwstr>
      </vt:variant>
      <vt:variant>
        <vt:lpwstr/>
      </vt:variant>
      <vt:variant>
        <vt:i4>4325382</vt:i4>
      </vt:variant>
      <vt:variant>
        <vt:i4>3</vt:i4>
      </vt:variant>
      <vt:variant>
        <vt:i4>0</vt:i4>
      </vt:variant>
      <vt:variant>
        <vt:i4>5</vt:i4>
      </vt:variant>
      <vt:variant>
        <vt:lpwstr>garantf1://55085163.1000/</vt:lpwstr>
      </vt:variant>
      <vt:variant>
        <vt:lpwstr/>
      </vt:variant>
      <vt:variant>
        <vt:i4>7012413</vt:i4>
      </vt:variant>
      <vt:variant>
        <vt:i4>0</vt:i4>
      </vt:variant>
      <vt:variant>
        <vt:i4>0</vt:i4>
      </vt:variant>
      <vt:variant>
        <vt:i4>5</vt:i4>
      </vt:variant>
      <vt:variant>
        <vt:lpwstr>garantf1://4540.0/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Юрист</cp:lastModifiedBy>
  <cp:revision>2</cp:revision>
  <cp:lastPrinted>2019-11-12T09:02:00Z</cp:lastPrinted>
  <dcterms:created xsi:type="dcterms:W3CDTF">2023-10-10T05:52:00Z</dcterms:created>
  <dcterms:modified xsi:type="dcterms:W3CDTF">2023-10-10T05:52:00Z</dcterms:modified>
</cp:coreProperties>
</file>